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5C3D" w14:textId="77777777" w:rsidR="002D33A8" w:rsidRDefault="002D33A8" w:rsidP="002D33A8">
      <w:pPr>
        <w:pStyle w:val="MemoBody"/>
        <w:ind w:right="36"/>
        <w:jc w:val="center"/>
        <w:rPr>
          <w:color w:val="000000"/>
          <w:sz w:val="24"/>
        </w:rPr>
      </w:pPr>
    </w:p>
    <w:p w14:paraId="170F704C" w14:textId="77777777" w:rsidR="002D33A8" w:rsidRDefault="000B5FCC" w:rsidP="002D33A8">
      <w:pPr>
        <w:pStyle w:val="MemoBody"/>
        <w:ind w:right="36"/>
        <w:jc w:val="center"/>
        <w:rPr>
          <w:color w:val="000000"/>
          <w:sz w:val="24"/>
        </w:rPr>
      </w:pPr>
      <w:r>
        <w:rPr>
          <w:color w:val="000000"/>
          <w:sz w:val="24"/>
          <w:shd w:val="clear" w:color="auto" w:fill="E6E6E6"/>
        </w:rPr>
        <w:object w:dxaOrig="1440" w:dyaOrig="1440" w14:anchorId="406CF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60.25pt;margin-top:.65pt;width:41.5pt;height:47.4pt;z-index:251658243" fillcolor="window">
            <v:imagedata r:id="rId10" o:title=""/>
          </v:shape>
          <o:OLEObject Type="Embed" ProgID="Word.Picture.8" ShapeID="_x0000_s2053" DrawAspect="Content" ObjectID="_1814767757" r:id="rId11"/>
        </w:object>
      </w:r>
    </w:p>
    <w:p w14:paraId="4653C8CF" w14:textId="77777777" w:rsidR="002D33A8" w:rsidRDefault="002D33A8" w:rsidP="002D33A8">
      <w:pPr>
        <w:pStyle w:val="MemoBody"/>
        <w:ind w:right="36"/>
        <w:jc w:val="center"/>
        <w:rPr>
          <w:color w:val="000000"/>
          <w:sz w:val="24"/>
        </w:rPr>
      </w:pPr>
    </w:p>
    <w:p w14:paraId="174B85B1" w14:textId="77777777" w:rsidR="002D33A8" w:rsidRDefault="002D33A8" w:rsidP="002D33A8">
      <w:pPr>
        <w:pStyle w:val="MemoBody"/>
        <w:ind w:right="36"/>
        <w:jc w:val="center"/>
        <w:rPr>
          <w:color w:val="000000"/>
          <w:sz w:val="24"/>
        </w:rPr>
      </w:pPr>
      <w:r>
        <w:rPr>
          <w:noProof/>
          <w:color w:val="000000"/>
          <w:sz w:val="24"/>
          <w:shd w:val="clear" w:color="auto" w:fill="E6E6E6"/>
        </w:rPr>
        <mc:AlternateContent>
          <mc:Choice Requires="wps">
            <w:drawing>
              <wp:anchor distT="0" distB="0" distL="114300" distR="114300" simplePos="0" relativeHeight="251658242" behindDoc="1" locked="0" layoutInCell="1" allowOverlap="1" wp14:anchorId="2FA6D401" wp14:editId="2E1FE9D4">
                <wp:simplePos x="0" y="0"/>
                <wp:positionH relativeFrom="column">
                  <wp:posOffset>-269240</wp:posOffset>
                </wp:positionH>
                <wp:positionV relativeFrom="paragraph">
                  <wp:posOffset>149860</wp:posOffset>
                </wp:positionV>
                <wp:extent cx="7787640" cy="7594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759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69A22" w14:textId="77777777" w:rsidR="002D33A8" w:rsidRDefault="002D33A8" w:rsidP="002D33A8">
                            <w:pPr>
                              <w:pStyle w:val="Captions8pt"/>
                              <w:spacing w:before="100" w:line="360" w:lineRule="exact"/>
                              <w:ind w:left="-180"/>
                              <w:jc w:val="center"/>
                              <w:rPr>
                                <w:rFonts w:ascii="Times New Roman" w:hAnsi="Times New Roman"/>
                                <w:smallCaps/>
                                <w:color w:val="000000"/>
                                <w:w w:val="115"/>
                                <w:sz w:val="20"/>
                              </w:rPr>
                            </w:pPr>
                            <w:r>
                              <w:rPr>
                                <w:rFonts w:ascii="Times New Roman" w:hAnsi="Times New Roman"/>
                                <w:smallCaps/>
                                <w:color w:val="000000"/>
                                <w:w w:val="115"/>
                                <w:sz w:val="20"/>
                              </w:rPr>
                              <w:t xml:space="preserve">State of </w:t>
                            </w:r>
                            <w:smartTag w:uri="urn:schemas-microsoft-com:office:smarttags" w:element="place">
                              <w:smartTag w:uri="urn:schemas-microsoft-com:office:smarttags" w:element="State">
                                <w:r>
                                  <w:rPr>
                                    <w:rFonts w:ascii="Times New Roman" w:hAnsi="Times New Roman"/>
                                    <w:smallCaps/>
                                    <w:color w:val="000000"/>
                                    <w:w w:val="115"/>
                                    <w:sz w:val="20"/>
                                  </w:rPr>
                                  <w:t>Michigan</w:t>
                                </w:r>
                              </w:smartTag>
                            </w:smartTag>
                          </w:p>
                          <w:p w14:paraId="0D53FE7E" w14:textId="77777777" w:rsidR="002D33A8" w:rsidRDefault="002D33A8" w:rsidP="002D33A8">
                            <w:pPr>
                              <w:pStyle w:val="Captions8pt"/>
                              <w:spacing w:before="0" w:line="300" w:lineRule="exact"/>
                              <w:ind w:left="-180"/>
                              <w:jc w:val="center"/>
                              <w:rPr>
                                <w:caps/>
                                <w:color w:val="000000"/>
                                <w:w w:val="115"/>
                                <w:sz w:val="20"/>
                              </w:rPr>
                            </w:pPr>
                            <w:r>
                              <w:rPr>
                                <w:caps/>
                                <w:color w:val="000000"/>
                                <w:w w:val="115"/>
                                <w:sz w:val="20"/>
                              </w:rPr>
                              <w:t>department of HEALTH AND human services</w:t>
                            </w:r>
                          </w:p>
                          <w:p w14:paraId="6A56F03A" w14:textId="77777777" w:rsidR="002D33A8" w:rsidRDefault="002D33A8" w:rsidP="002D33A8">
                            <w:pPr>
                              <w:spacing w:line="240" w:lineRule="exact"/>
                              <w:ind w:left="-180"/>
                              <w:jc w:val="center"/>
                              <w:rPr>
                                <w:w w:val="115"/>
                              </w:rPr>
                            </w:pPr>
                            <w:smartTag w:uri="urn:schemas-microsoft-com:office:smarttags" w:element="place">
                              <w:smartTag w:uri="urn:schemas-microsoft-com:office:smarttags" w:element="City">
                                <w:r>
                                  <w:rPr>
                                    <w:smallCaps/>
                                    <w:color w:val="000000"/>
                                    <w:w w:val="115"/>
                                  </w:rPr>
                                  <w:t>Lansing</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6D401" id="_x0000_t202" coordsize="21600,21600" o:spt="202" path="m,l,21600r21600,l21600,xe">
                <v:stroke joinstyle="miter"/>
                <v:path gradientshapeok="t" o:connecttype="rect"/>
              </v:shapetype>
              <v:shape id="Text Box 3" o:spid="_x0000_s1026" type="#_x0000_t202" style="position:absolute;left:0;text-align:left;margin-left:-21.2pt;margin-top:11.8pt;width:613.2pt;height:59.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" stroked="f">
                <v:textbox>
                  <w:txbxContent>
                    <w:p w14:paraId="79069A22" w14:textId="77777777" w:rsidR="002D33A8" w:rsidRDefault="002D33A8" w:rsidP="002D33A8">
                      <w:pPr>
                        <w:pStyle w:val="Captions8pt"/>
                        <w:spacing w:before="100" w:line="360" w:lineRule="exact"/>
                        <w:ind w:left="-180"/>
                        <w:jc w:val="center"/>
                        <w:rPr>
                          <w:rFonts w:ascii="Times New Roman" w:hAnsi="Times New Roman"/>
                          <w:smallCaps/>
                          <w:color w:val="000000"/>
                          <w:w w:val="115"/>
                          <w:sz w:val="20"/>
                        </w:rPr>
                      </w:pPr>
                      <w:r>
                        <w:rPr>
                          <w:rFonts w:ascii="Times New Roman" w:hAnsi="Times New Roman"/>
                          <w:smallCaps/>
                          <w:color w:val="000000"/>
                          <w:w w:val="115"/>
                          <w:sz w:val="20"/>
                        </w:rPr>
                        <w:t xml:space="preserve">State of </w:t>
                      </w:r>
                      <w:smartTag w:uri="urn:schemas-microsoft-com:office:smarttags" w:element="State">
                        <w:smartTag w:uri="urn:schemas-microsoft-com:office:smarttags" w:element="place">
                          <w:r>
                            <w:rPr>
                              <w:rFonts w:ascii="Times New Roman" w:hAnsi="Times New Roman"/>
                              <w:smallCaps/>
                              <w:color w:val="000000"/>
                              <w:w w:val="115"/>
                              <w:sz w:val="20"/>
                            </w:rPr>
                            <w:t>Michigan</w:t>
                          </w:r>
                        </w:smartTag>
                      </w:smartTag>
                    </w:p>
                    <w:p w14:paraId="0D53FE7E" w14:textId="77777777" w:rsidR="002D33A8" w:rsidRDefault="002D33A8" w:rsidP="002D33A8">
                      <w:pPr>
                        <w:pStyle w:val="Captions8pt"/>
                        <w:spacing w:before="0" w:line="300" w:lineRule="exact"/>
                        <w:ind w:left="-180"/>
                        <w:jc w:val="center"/>
                        <w:rPr>
                          <w:caps/>
                          <w:color w:val="000000"/>
                          <w:w w:val="115"/>
                          <w:sz w:val="20"/>
                        </w:rPr>
                      </w:pPr>
                      <w:r>
                        <w:rPr>
                          <w:caps/>
                          <w:color w:val="000000"/>
                          <w:w w:val="115"/>
                          <w:sz w:val="20"/>
                        </w:rPr>
                        <w:t>department of HEALTH AND human services</w:t>
                      </w:r>
                    </w:p>
                    <w:p w14:paraId="6A56F03A" w14:textId="77777777" w:rsidR="002D33A8" w:rsidRDefault="002D33A8" w:rsidP="002D33A8">
                      <w:pPr>
                        <w:spacing w:line="240" w:lineRule="exact"/>
                        <w:ind w:left="-180"/>
                        <w:jc w:val="center"/>
                        <w:rPr>
                          <w:w w:val="115"/>
                        </w:rPr>
                      </w:pPr>
                      <w:smartTag w:uri="urn:schemas-microsoft-com:office:smarttags" w:element="City">
                        <w:smartTag w:uri="urn:schemas-microsoft-com:office:smarttags" w:element="place">
                          <w:r>
                            <w:rPr>
                              <w:smallCaps/>
                              <w:color w:val="000000"/>
                              <w:w w:val="115"/>
                            </w:rPr>
                            <w:t>Lansing</w:t>
                          </w:r>
                        </w:smartTag>
                      </w:smartTag>
                    </w:p>
                  </w:txbxContent>
                </v:textbox>
              </v:shape>
            </w:pict>
          </mc:Fallback>
        </mc:AlternateContent>
      </w:r>
    </w:p>
    <w:p w14:paraId="47549EA2" w14:textId="77777777" w:rsidR="002D33A8" w:rsidRDefault="002D33A8" w:rsidP="002D33A8">
      <w:pPr>
        <w:pStyle w:val="MemoBody"/>
        <w:ind w:right="36"/>
        <w:jc w:val="center"/>
        <w:rPr>
          <w:color w:val="000000"/>
          <w:sz w:val="24"/>
        </w:rPr>
      </w:pPr>
    </w:p>
    <w:p w14:paraId="145683B2" w14:textId="77777777" w:rsidR="002D33A8" w:rsidRDefault="002D33A8" w:rsidP="002D33A8">
      <w:pPr>
        <w:pStyle w:val="MemoBody"/>
        <w:tabs>
          <w:tab w:val="left" w:pos="1665"/>
        </w:tabs>
        <w:ind w:right="36"/>
        <w:jc w:val="center"/>
        <w:rPr>
          <w:color w:val="000000"/>
          <w:sz w:val="24"/>
        </w:rPr>
      </w:pPr>
      <w:r>
        <w:rPr>
          <w:noProof/>
          <w:color w:val="000000"/>
          <w:sz w:val="24"/>
          <w:shd w:val="clear" w:color="auto" w:fill="E6E6E6"/>
        </w:rPr>
        <mc:AlternateContent>
          <mc:Choice Requires="wps">
            <w:drawing>
              <wp:anchor distT="0" distB="0" distL="114300" distR="114300" simplePos="0" relativeHeight="251658241" behindDoc="0" locked="0" layoutInCell="1" allowOverlap="1" wp14:anchorId="195A3E16" wp14:editId="1F2DE345">
                <wp:simplePos x="0" y="0"/>
                <wp:positionH relativeFrom="column">
                  <wp:posOffset>-254635</wp:posOffset>
                </wp:positionH>
                <wp:positionV relativeFrom="paragraph">
                  <wp:posOffset>174625</wp:posOffset>
                </wp:positionV>
                <wp:extent cx="2012315" cy="36576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8C382" w14:textId="77777777" w:rsidR="002D33A8" w:rsidRDefault="002D33A8" w:rsidP="002D33A8">
                            <w:pPr>
                              <w:pStyle w:val="Captions8pt"/>
                              <w:spacing w:before="40"/>
                              <w:jc w:val="center"/>
                              <w:rPr>
                                <w:color w:val="000000"/>
                                <w:w w:val="115"/>
                              </w:rPr>
                            </w:pPr>
                            <w:r>
                              <w:rPr>
                                <w:color w:val="000000"/>
                                <w:w w:val="115"/>
                              </w:rPr>
                              <w:t>GRETCHEN WHITMER</w:t>
                            </w:r>
                          </w:p>
                          <w:p w14:paraId="16613CA1" w14:textId="77777777" w:rsidR="002D33A8" w:rsidRDefault="002D33A8" w:rsidP="002D33A8">
                            <w:pPr>
                              <w:spacing w:before="40" w:line="160" w:lineRule="exact"/>
                              <w:jc w:val="center"/>
                              <w:rPr>
                                <w:rFonts w:ascii="Arial" w:hAnsi="Arial"/>
                                <w:sz w:val="16"/>
                              </w:rPr>
                            </w:pPr>
                            <w:r>
                              <w:rPr>
                                <w:rFonts w:ascii="Arial" w:hAnsi="Arial"/>
                                <w:smallCaps/>
                                <w:color w:val="000000"/>
                                <w:w w:val="115"/>
                                <w:sz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A3E16" id="Text Box 2" o:spid="_x0000_s1027" type="#_x0000_t202" style="position:absolute;left:0;text-align:left;margin-left:-20.05pt;margin-top:13.75pt;width:158.45pt;height:2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" stroked="f">
                <v:textbox>
                  <w:txbxContent>
                    <w:p w14:paraId="65A8C382" w14:textId="77777777" w:rsidR="002D33A8" w:rsidRDefault="002D33A8" w:rsidP="002D33A8">
                      <w:pPr>
                        <w:pStyle w:val="Captions8pt"/>
                        <w:spacing w:before="40"/>
                        <w:jc w:val="center"/>
                        <w:rPr>
                          <w:color w:val="000000"/>
                          <w:w w:val="115"/>
                        </w:rPr>
                      </w:pPr>
                      <w:r>
                        <w:rPr>
                          <w:color w:val="000000"/>
                          <w:w w:val="115"/>
                        </w:rPr>
                        <w:t>GRETCHEN WHITMER</w:t>
                      </w:r>
                    </w:p>
                    <w:p w14:paraId="16613CA1" w14:textId="77777777" w:rsidR="002D33A8" w:rsidRDefault="002D33A8" w:rsidP="002D33A8">
                      <w:pPr>
                        <w:spacing w:before="40" w:line="160" w:lineRule="exact"/>
                        <w:jc w:val="center"/>
                        <w:rPr>
                          <w:rFonts w:ascii="Arial" w:hAnsi="Arial"/>
                          <w:sz w:val="16"/>
                        </w:rPr>
                      </w:pPr>
                      <w:r>
                        <w:rPr>
                          <w:rFonts w:ascii="Arial" w:hAnsi="Arial"/>
                          <w:smallCaps/>
                          <w:color w:val="000000"/>
                          <w:w w:val="115"/>
                          <w:sz w:val="16"/>
                        </w:rPr>
                        <w:t>governor</w:t>
                      </w:r>
                    </w:p>
                  </w:txbxContent>
                </v:textbox>
              </v:shape>
            </w:pict>
          </mc:Fallback>
        </mc:AlternateContent>
      </w:r>
    </w:p>
    <w:p w14:paraId="56070B25" w14:textId="77777777" w:rsidR="002D33A8" w:rsidRDefault="002D33A8" w:rsidP="002D33A8">
      <w:pPr>
        <w:pStyle w:val="MemoBody"/>
        <w:ind w:right="36"/>
        <w:jc w:val="center"/>
        <w:rPr>
          <w:color w:val="000000"/>
          <w:sz w:val="24"/>
        </w:rPr>
      </w:pPr>
      <w:r>
        <w:rPr>
          <w:noProof/>
          <w:color w:val="000000"/>
          <w:sz w:val="24"/>
          <w:shd w:val="clear" w:color="auto" w:fill="E6E6E6"/>
        </w:rPr>
        <mc:AlternateContent>
          <mc:Choice Requires="wps">
            <w:drawing>
              <wp:anchor distT="0" distB="0" distL="114300" distR="114300" simplePos="0" relativeHeight="251658240" behindDoc="0" locked="0" layoutInCell="1" allowOverlap="1" wp14:anchorId="1E03A93F" wp14:editId="0D808745">
                <wp:simplePos x="0" y="0"/>
                <wp:positionH relativeFrom="column">
                  <wp:posOffset>5342890</wp:posOffset>
                </wp:positionH>
                <wp:positionV relativeFrom="paragraph">
                  <wp:posOffset>3810</wp:posOffset>
                </wp:positionV>
                <wp:extent cx="2131695" cy="36576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11D10" w14:textId="2D14CC42" w:rsidR="002D33A8" w:rsidRDefault="00CE5F6D" w:rsidP="002D33A8">
                            <w:pPr>
                              <w:pStyle w:val="Captions8pt"/>
                              <w:spacing w:before="40"/>
                              <w:ind w:right="-489"/>
                              <w:jc w:val="center"/>
                              <w:rPr>
                                <w:color w:val="000000"/>
                                <w:w w:val="115"/>
                              </w:rPr>
                            </w:pPr>
                            <w:r>
                              <w:rPr>
                                <w:color w:val="000000"/>
                                <w:w w:val="115"/>
                              </w:rPr>
                              <w:t>ELIZABETH HERTEL</w:t>
                            </w:r>
                          </w:p>
                          <w:p w14:paraId="27649CBF" w14:textId="77777777" w:rsidR="002D33A8" w:rsidRPr="000445C1" w:rsidRDefault="002D33A8" w:rsidP="002D33A8">
                            <w:pPr>
                              <w:spacing w:before="40" w:line="160" w:lineRule="exact"/>
                              <w:ind w:right="-489"/>
                              <w:jc w:val="center"/>
                            </w:pPr>
                            <w:r>
                              <w:rPr>
                                <w:rFonts w:ascii="Arial" w:hAnsi="Arial"/>
                                <w:smallCaps/>
                                <w:color w:val="000000"/>
                                <w:w w:val="115"/>
                                <w:sz w:val="16"/>
                              </w:rP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3A93F" id="Text Box 1" o:spid="_x0000_s1028" type="#_x0000_t202" style="position:absolute;left:0;text-align:left;margin-left:420.7pt;margin-top:.3pt;width:167.8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" stroked="f">
                <v:textbox>
                  <w:txbxContent>
                    <w:p w14:paraId="0E211D10" w14:textId="2D14CC42" w:rsidR="002D33A8" w:rsidRDefault="00CE5F6D" w:rsidP="002D33A8">
                      <w:pPr>
                        <w:pStyle w:val="Captions8pt"/>
                        <w:spacing w:before="40"/>
                        <w:ind w:right="-489"/>
                        <w:jc w:val="center"/>
                        <w:rPr>
                          <w:color w:val="000000"/>
                          <w:w w:val="115"/>
                        </w:rPr>
                      </w:pPr>
                      <w:r>
                        <w:rPr>
                          <w:color w:val="000000"/>
                          <w:w w:val="115"/>
                        </w:rPr>
                        <w:t>ELIZABETH HERTEL</w:t>
                      </w:r>
                    </w:p>
                    <w:p w14:paraId="27649CBF" w14:textId="77777777" w:rsidR="002D33A8" w:rsidRPr="000445C1" w:rsidRDefault="002D33A8" w:rsidP="002D33A8">
                      <w:pPr>
                        <w:spacing w:before="40" w:line="160" w:lineRule="exact"/>
                        <w:ind w:right="-489"/>
                        <w:jc w:val="center"/>
                      </w:pPr>
                      <w:r>
                        <w:rPr>
                          <w:rFonts w:ascii="Arial" w:hAnsi="Arial"/>
                          <w:smallCaps/>
                          <w:color w:val="000000"/>
                          <w:w w:val="115"/>
                          <w:sz w:val="16"/>
                        </w:rPr>
                        <w:t>director</w:t>
                      </w:r>
                    </w:p>
                  </w:txbxContent>
                </v:textbox>
              </v:shape>
            </w:pict>
          </mc:Fallback>
        </mc:AlternateContent>
      </w:r>
    </w:p>
    <w:p w14:paraId="67436F38" w14:textId="77777777" w:rsidR="002D33A8" w:rsidRDefault="002D33A8" w:rsidP="002D33A8">
      <w:pPr>
        <w:pStyle w:val="MemoBody"/>
        <w:ind w:right="36"/>
        <w:jc w:val="center"/>
        <w:rPr>
          <w:color w:val="000000"/>
          <w:sz w:val="24"/>
        </w:rPr>
      </w:pPr>
    </w:p>
    <w:p w14:paraId="210E9CF3" w14:textId="77777777" w:rsidR="002D33A8" w:rsidRDefault="002D33A8" w:rsidP="002D33A8">
      <w:pPr>
        <w:pStyle w:val="MemoBody"/>
        <w:ind w:right="36"/>
        <w:jc w:val="center"/>
        <w:rPr>
          <w:color w:val="000000"/>
          <w:sz w:val="24"/>
        </w:rPr>
      </w:pPr>
    </w:p>
    <w:p w14:paraId="48A7D571" w14:textId="77777777" w:rsidR="0082582B" w:rsidRDefault="0082582B" w:rsidP="0082582B">
      <w:pPr>
        <w:pStyle w:val="LetterText12pt"/>
        <w:ind w:left="0" w:right="-43"/>
        <w:sectPr w:rsidR="0082582B">
          <w:headerReference w:type="default" r:id="rId12"/>
          <w:footerReference w:type="default" r:id="rId13"/>
          <w:pgSz w:w="12240" w:h="15840" w:code="1"/>
          <w:pgMar w:top="432" w:right="432" w:bottom="432" w:left="432" w:header="0" w:footer="432" w:gutter="0"/>
          <w:cols w:space="720"/>
        </w:sectPr>
      </w:pPr>
    </w:p>
    <w:p w14:paraId="74698525" w14:textId="27020BDA" w:rsidR="00A32E5E" w:rsidRPr="00A32E5E" w:rsidRDefault="00500DB6" w:rsidP="00A32E5E">
      <w:pPr>
        <w:pStyle w:val="LetterText12pt"/>
        <w:rPr>
          <w:sz w:val="22"/>
          <w:szCs w:val="18"/>
        </w:rPr>
      </w:pPr>
      <w:r>
        <w:rPr>
          <w:sz w:val="22"/>
          <w:szCs w:val="18"/>
        </w:rPr>
        <w:t>April 1</w:t>
      </w:r>
      <w:r w:rsidR="00886016">
        <w:rPr>
          <w:sz w:val="22"/>
          <w:szCs w:val="18"/>
        </w:rPr>
        <w:t>4</w:t>
      </w:r>
      <w:r w:rsidR="00A32E5E" w:rsidRPr="00A32E5E">
        <w:rPr>
          <w:sz w:val="22"/>
          <w:szCs w:val="18"/>
        </w:rPr>
        <w:t>, 202</w:t>
      </w:r>
      <w:r w:rsidR="00FB51B7">
        <w:rPr>
          <w:sz w:val="22"/>
          <w:szCs w:val="18"/>
        </w:rPr>
        <w:t>5</w:t>
      </w:r>
    </w:p>
    <w:p w14:paraId="0D8EDE96" w14:textId="3CFDDA0A" w:rsidR="00A32E5E" w:rsidRPr="00A32E5E" w:rsidRDefault="00A32E5E" w:rsidP="00A32E5E">
      <w:pPr>
        <w:pStyle w:val="LetterText12pt"/>
        <w:rPr>
          <w:sz w:val="22"/>
          <w:szCs w:val="18"/>
        </w:rPr>
      </w:pPr>
    </w:p>
    <w:p w14:paraId="71A2784A" w14:textId="00ED93BE" w:rsidR="00A32E5E" w:rsidRPr="00A32E5E" w:rsidRDefault="00A32E5E" w:rsidP="00A32E5E">
      <w:pPr>
        <w:pStyle w:val="LetterText12pt"/>
        <w:rPr>
          <w:sz w:val="22"/>
          <w:szCs w:val="18"/>
        </w:rPr>
      </w:pPr>
    </w:p>
    <w:p w14:paraId="35498005" w14:textId="77777777" w:rsidR="00A32E5E" w:rsidRPr="00A32E5E" w:rsidRDefault="00A32E5E" w:rsidP="00A32E5E">
      <w:pPr>
        <w:pStyle w:val="LetterText12pt"/>
        <w:rPr>
          <w:sz w:val="22"/>
          <w:szCs w:val="18"/>
        </w:rPr>
      </w:pPr>
    </w:p>
    <w:p w14:paraId="428B757C" w14:textId="6CAE43BC" w:rsidR="00A32E5E" w:rsidRPr="00A32E5E" w:rsidRDefault="00A32E5E" w:rsidP="00A32E5E">
      <w:pPr>
        <w:pStyle w:val="LetterText12pt"/>
        <w:rPr>
          <w:sz w:val="22"/>
          <w:szCs w:val="18"/>
        </w:rPr>
      </w:pPr>
      <w:r w:rsidRPr="00A32E5E">
        <w:rPr>
          <w:sz w:val="22"/>
          <w:szCs w:val="18"/>
        </w:rPr>
        <w:t>Dear Health Officer:</w:t>
      </w:r>
    </w:p>
    <w:p w14:paraId="7B26FF05" w14:textId="77777777" w:rsidR="00A32E5E" w:rsidRPr="00A32E5E" w:rsidRDefault="00A32E5E" w:rsidP="00A32E5E">
      <w:pPr>
        <w:pStyle w:val="LetterText12pt"/>
        <w:rPr>
          <w:sz w:val="22"/>
          <w:szCs w:val="18"/>
        </w:rPr>
      </w:pPr>
    </w:p>
    <w:p w14:paraId="22124F04" w14:textId="75E78E1F" w:rsidR="00A32E5E" w:rsidRPr="00A32E5E" w:rsidRDefault="00A32E5E" w:rsidP="00A32E5E">
      <w:pPr>
        <w:pStyle w:val="LetterText12pt"/>
        <w:rPr>
          <w:sz w:val="22"/>
          <w:szCs w:val="18"/>
        </w:rPr>
      </w:pPr>
      <w:r w:rsidRPr="00A32E5E">
        <w:rPr>
          <w:sz w:val="22"/>
          <w:szCs w:val="18"/>
        </w:rPr>
        <w:t xml:space="preserve">We are pleased to share the enclosed information regarding the Local Health Department (LHD) Plan of Organization for the </w:t>
      </w:r>
      <w:r w:rsidR="00FB51B7">
        <w:rPr>
          <w:sz w:val="22"/>
          <w:szCs w:val="18"/>
        </w:rPr>
        <w:t>Nin</w:t>
      </w:r>
      <w:r w:rsidRPr="00A32E5E">
        <w:rPr>
          <w:sz w:val="22"/>
          <w:szCs w:val="18"/>
        </w:rPr>
        <w:t>th Cycle of the Michigan Local Public Health Accreditation Program. This letter and its enclosures provide essential information for structuring your plan, including the following:</w:t>
      </w:r>
    </w:p>
    <w:p w14:paraId="336E0B05" w14:textId="77777777" w:rsidR="00A32E5E" w:rsidRPr="00A32E5E" w:rsidRDefault="00A32E5E" w:rsidP="00A32E5E">
      <w:pPr>
        <w:pStyle w:val="LetterText12pt"/>
        <w:rPr>
          <w:sz w:val="22"/>
          <w:szCs w:val="18"/>
        </w:rPr>
      </w:pPr>
    </w:p>
    <w:p w14:paraId="1FA98BFF" w14:textId="035E92D5" w:rsidR="00A32E5E" w:rsidRPr="00A32E5E" w:rsidRDefault="00A32E5E" w:rsidP="00A32E5E">
      <w:pPr>
        <w:pStyle w:val="LetterText12pt"/>
        <w:numPr>
          <w:ilvl w:val="0"/>
          <w:numId w:val="1"/>
        </w:numPr>
        <w:rPr>
          <w:sz w:val="22"/>
          <w:szCs w:val="18"/>
        </w:rPr>
      </w:pPr>
      <w:r w:rsidRPr="00A32E5E">
        <w:rPr>
          <w:sz w:val="22"/>
          <w:szCs w:val="18"/>
        </w:rPr>
        <w:t>LHD Plan of Organization Instructional Guide</w:t>
      </w:r>
    </w:p>
    <w:p w14:paraId="466C6C8F" w14:textId="4F9D6C69" w:rsidR="00A32E5E" w:rsidRPr="00A32E5E" w:rsidRDefault="00A32E5E" w:rsidP="00A32E5E">
      <w:pPr>
        <w:pStyle w:val="LetterText12pt"/>
        <w:numPr>
          <w:ilvl w:val="0"/>
          <w:numId w:val="1"/>
        </w:numPr>
        <w:rPr>
          <w:sz w:val="22"/>
          <w:szCs w:val="18"/>
        </w:rPr>
      </w:pPr>
      <w:r w:rsidRPr="00A32E5E">
        <w:rPr>
          <w:sz w:val="22"/>
          <w:szCs w:val="18"/>
        </w:rPr>
        <w:t>Local Public Health Services Matrix (Attachment A)</w:t>
      </w:r>
    </w:p>
    <w:p w14:paraId="488D8942" w14:textId="000F7DA8" w:rsidR="00A32E5E" w:rsidRPr="00A32E5E" w:rsidRDefault="00A32E5E" w:rsidP="00A32E5E">
      <w:pPr>
        <w:pStyle w:val="LetterText12pt"/>
        <w:numPr>
          <w:ilvl w:val="0"/>
          <w:numId w:val="1"/>
        </w:numPr>
        <w:rPr>
          <w:sz w:val="22"/>
          <w:szCs w:val="18"/>
        </w:rPr>
      </w:pPr>
      <w:r w:rsidRPr="00A32E5E">
        <w:rPr>
          <w:sz w:val="22"/>
          <w:szCs w:val="18"/>
        </w:rPr>
        <w:t>Laws Applicable to Local Public Health (Attachment B)</w:t>
      </w:r>
    </w:p>
    <w:p w14:paraId="7F075A7E" w14:textId="172B55B6" w:rsidR="00A32E5E" w:rsidRPr="00A32E5E" w:rsidRDefault="00A32E5E" w:rsidP="00A32E5E">
      <w:pPr>
        <w:pStyle w:val="LetterText12pt"/>
        <w:numPr>
          <w:ilvl w:val="0"/>
          <w:numId w:val="1"/>
        </w:numPr>
        <w:rPr>
          <w:sz w:val="22"/>
          <w:szCs w:val="22"/>
        </w:rPr>
      </w:pPr>
      <w:r w:rsidRPr="4FF6C46E">
        <w:rPr>
          <w:sz w:val="22"/>
          <w:szCs w:val="22"/>
        </w:rPr>
        <w:t xml:space="preserve">LHD Plan of Organization Checklist (Attachment </w:t>
      </w:r>
      <w:r w:rsidR="216CA9A1" w:rsidRPr="4FF6C46E">
        <w:rPr>
          <w:sz w:val="22"/>
          <w:szCs w:val="22"/>
        </w:rPr>
        <w:t>C</w:t>
      </w:r>
      <w:r w:rsidRPr="4FF6C46E">
        <w:rPr>
          <w:sz w:val="22"/>
          <w:szCs w:val="22"/>
        </w:rPr>
        <w:t>)</w:t>
      </w:r>
    </w:p>
    <w:p w14:paraId="58277D7F" w14:textId="34C8D04F" w:rsidR="00A32E5E" w:rsidRPr="00A32E5E" w:rsidRDefault="00A32E5E" w:rsidP="00A32E5E">
      <w:pPr>
        <w:pStyle w:val="LetterText12pt"/>
        <w:numPr>
          <w:ilvl w:val="0"/>
          <w:numId w:val="1"/>
        </w:numPr>
        <w:rPr>
          <w:sz w:val="22"/>
          <w:szCs w:val="22"/>
        </w:rPr>
      </w:pPr>
      <w:r w:rsidRPr="4FF6C46E">
        <w:rPr>
          <w:sz w:val="22"/>
          <w:szCs w:val="22"/>
        </w:rPr>
        <w:t xml:space="preserve">LHD Plan of Organization Approval Form (Attachment </w:t>
      </w:r>
      <w:r w:rsidR="1D580FB3" w:rsidRPr="4FF6C46E">
        <w:rPr>
          <w:sz w:val="22"/>
          <w:szCs w:val="22"/>
        </w:rPr>
        <w:t>D</w:t>
      </w:r>
      <w:r w:rsidRPr="4FF6C46E">
        <w:rPr>
          <w:sz w:val="22"/>
          <w:szCs w:val="22"/>
        </w:rPr>
        <w:t>)</w:t>
      </w:r>
    </w:p>
    <w:p w14:paraId="7E06565D" w14:textId="77777777" w:rsidR="00A32E5E" w:rsidRPr="00A32E5E" w:rsidRDefault="00A32E5E" w:rsidP="00A32E5E">
      <w:pPr>
        <w:pStyle w:val="LetterText12pt"/>
        <w:rPr>
          <w:sz w:val="22"/>
          <w:szCs w:val="18"/>
        </w:rPr>
      </w:pPr>
    </w:p>
    <w:p w14:paraId="542C16D5" w14:textId="67F7CFB5" w:rsidR="00A32E5E" w:rsidRPr="00A32E5E" w:rsidRDefault="00A32E5E" w:rsidP="00A32E5E">
      <w:pPr>
        <w:pStyle w:val="LetterText12pt"/>
        <w:rPr>
          <w:sz w:val="22"/>
          <w:szCs w:val="18"/>
        </w:rPr>
      </w:pPr>
      <w:r w:rsidRPr="00A32E5E">
        <w:rPr>
          <w:sz w:val="22"/>
          <w:szCs w:val="18"/>
        </w:rPr>
        <w:t>As part of the assessment of the Plan of Organization, the M</w:t>
      </w:r>
      <w:r w:rsidR="00D662F0">
        <w:rPr>
          <w:sz w:val="22"/>
          <w:szCs w:val="18"/>
        </w:rPr>
        <w:t>ichigan Department of Health and Human Services (MDHHS)</w:t>
      </w:r>
      <w:r w:rsidRPr="00A32E5E">
        <w:rPr>
          <w:sz w:val="22"/>
          <w:szCs w:val="18"/>
        </w:rPr>
        <w:t xml:space="preserve"> Division of Local Health Services will</w:t>
      </w:r>
      <w:r w:rsidR="0048619D">
        <w:rPr>
          <w:sz w:val="22"/>
          <w:szCs w:val="18"/>
        </w:rPr>
        <w:t xml:space="preserve"> review the last three (3) years of your agency’s annual reports, most recent audit</w:t>
      </w:r>
      <w:r w:rsidR="0076616B">
        <w:rPr>
          <w:sz w:val="22"/>
          <w:szCs w:val="18"/>
        </w:rPr>
        <w:t xml:space="preserve">, and applicable websites. </w:t>
      </w:r>
      <w:r w:rsidRPr="00A32E5E">
        <w:rPr>
          <w:sz w:val="22"/>
          <w:szCs w:val="18"/>
        </w:rPr>
        <w:t xml:space="preserve">You are required to submit the Plan of Organization to </w:t>
      </w:r>
      <w:r w:rsidR="00D662F0">
        <w:rPr>
          <w:sz w:val="22"/>
          <w:szCs w:val="18"/>
        </w:rPr>
        <w:t xml:space="preserve">the </w:t>
      </w:r>
      <w:r w:rsidRPr="00A32E5E">
        <w:rPr>
          <w:sz w:val="22"/>
          <w:szCs w:val="18"/>
        </w:rPr>
        <w:t>MDHHS Division of Local Health Services</w:t>
      </w:r>
      <w:r w:rsidR="0076616B">
        <w:rPr>
          <w:sz w:val="22"/>
          <w:szCs w:val="18"/>
        </w:rPr>
        <w:t xml:space="preserve"> once every three (3) years</w:t>
      </w:r>
      <w:r w:rsidR="005D0FCB">
        <w:rPr>
          <w:sz w:val="22"/>
          <w:szCs w:val="18"/>
        </w:rPr>
        <w:t>;</w:t>
      </w:r>
      <w:r w:rsidRPr="00A32E5E">
        <w:rPr>
          <w:sz w:val="22"/>
          <w:szCs w:val="18"/>
        </w:rPr>
        <w:t xml:space="preserve"> no later than sixty (60) days before the scheduled Michigan Local Public Health Accreditation Program site visit. This document may serve as a survey of appropriate </w:t>
      </w:r>
      <w:r w:rsidR="003812CC" w:rsidRPr="00A32E5E">
        <w:rPr>
          <w:sz w:val="22"/>
          <w:szCs w:val="18"/>
        </w:rPr>
        <w:t>laws but</w:t>
      </w:r>
      <w:r w:rsidRPr="00A32E5E">
        <w:rPr>
          <w:sz w:val="22"/>
          <w:szCs w:val="18"/>
        </w:rPr>
        <w:t xml:space="preserve"> may not be considered exhaustive or as a limit to responsibilities required by law.</w:t>
      </w:r>
    </w:p>
    <w:p w14:paraId="3A74DCB2" w14:textId="77777777" w:rsidR="00A32E5E" w:rsidRPr="00A32E5E" w:rsidRDefault="00A32E5E" w:rsidP="00A32E5E">
      <w:pPr>
        <w:pStyle w:val="LetterText12pt"/>
        <w:rPr>
          <w:sz w:val="22"/>
          <w:szCs w:val="18"/>
        </w:rPr>
      </w:pPr>
    </w:p>
    <w:p w14:paraId="3043610C" w14:textId="745A6960" w:rsidR="00A32E5E" w:rsidRPr="00A32E5E" w:rsidRDefault="00A32E5E" w:rsidP="00A32E5E">
      <w:pPr>
        <w:pStyle w:val="LetterText12pt"/>
        <w:rPr>
          <w:sz w:val="22"/>
          <w:szCs w:val="18"/>
        </w:rPr>
      </w:pPr>
      <w:r w:rsidRPr="00A32E5E">
        <w:rPr>
          <w:sz w:val="22"/>
          <w:szCs w:val="18"/>
        </w:rPr>
        <w:t xml:space="preserve">We hope our joint local and state efforts to standardize the LHD Plan of Organization and its components are of value. Questions regarding the processing of the enclosed documents may be directed to </w:t>
      </w:r>
      <w:r w:rsidR="004A3B20">
        <w:rPr>
          <w:sz w:val="22"/>
          <w:szCs w:val="18"/>
        </w:rPr>
        <w:t xml:space="preserve">the </w:t>
      </w:r>
      <w:r w:rsidRPr="00A32E5E">
        <w:rPr>
          <w:sz w:val="22"/>
          <w:szCs w:val="18"/>
        </w:rPr>
        <w:t xml:space="preserve">MDHHS Division of Local Health Services, MDHHS-Localhealthservices@michigan.gov. </w:t>
      </w:r>
    </w:p>
    <w:p w14:paraId="378319CC" w14:textId="77777777" w:rsidR="00A32E5E" w:rsidRPr="00A32E5E" w:rsidRDefault="00A32E5E" w:rsidP="00A32E5E">
      <w:pPr>
        <w:pStyle w:val="LetterText12pt"/>
        <w:rPr>
          <w:sz w:val="22"/>
          <w:szCs w:val="18"/>
        </w:rPr>
      </w:pPr>
    </w:p>
    <w:p w14:paraId="23EECEAC" w14:textId="21BFC83E" w:rsidR="00A32E5E" w:rsidRDefault="00A32E5E" w:rsidP="00A32E5E">
      <w:pPr>
        <w:pStyle w:val="LetterText12pt"/>
        <w:rPr>
          <w:sz w:val="22"/>
          <w:szCs w:val="18"/>
        </w:rPr>
      </w:pPr>
      <w:r w:rsidRPr="00A32E5E">
        <w:rPr>
          <w:sz w:val="22"/>
          <w:szCs w:val="18"/>
        </w:rPr>
        <w:t>Sincerely,</w:t>
      </w:r>
    </w:p>
    <w:p w14:paraId="5571B296" w14:textId="05DD09F3" w:rsidR="00A32E5E" w:rsidRDefault="00A32E5E" w:rsidP="00A32E5E">
      <w:pPr>
        <w:pStyle w:val="LetterText12pt"/>
        <w:rPr>
          <w:sz w:val="22"/>
          <w:szCs w:val="18"/>
        </w:rPr>
      </w:pPr>
    </w:p>
    <w:p w14:paraId="0BD36082" w14:textId="0C705AEF" w:rsidR="00A32E5E" w:rsidRPr="00A32E5E" w:rsidRDefault="00A32E5E" w:rsidP="00A32E5E">
      <w:pPr>
        <w:pStyle w:val="LetterText12pt"/>
        <w:rPr>
          <w:sz w:val="22"/>
          <w:szCs w:val="18"/>
        </w:rPr>
      </w:pPr>
    </w:p>
    <w:p w14:paraId="64D140E0" w14:textId="77777777" w:rsidR="00A32E5E" w:rsidRPr="00A32E5E" w:rsidRDefault="00A32E5E" w:rsidP="00A32E5E">
      <w:pPr>
        <w:pStyle w:val="LetterText12pt"/>
        <w:rPr>
          <w:sz w:val="22"/>
          <w:szCs w:val="18"/>
        </w:rPr>
      </w:pPr>
      <w:r w:rsidRPr="00A32E5E">
        <w:rPr>
          <w:sz w:val="22"/>
          <w:szCs w:val="18"/>
        </w:rPr>
        <w:t>Laura de la Rambelje, Director</w:t>
      </w:r>
    </w:p>
    <w:p w14:paraId="4AB2AC0A" w14:textId="77777777" w:rsidR="00A32E5E" w:rsidRPr="00A32E5E" w:rsidRDefault="00A32E5E" w:rsidP="00A32E5E">
      <w:pPr>
        <w:pStyle w:val="LetterText12pt"/>
        <w:rPr>
          <w:sz w:val="22"/>
          <w:szCs w:val="18"/>
        </w:rPr>
      </w:pPr>
      <w:r w:rsidRPr="00A32E5E">
        <w:rPr>
          <w:sz w:val="22"/>
          <w:szCs w:val="18"/>
        </w:rPr>
        <w:t>MDHHS Division of Local Health Services</w:t>
      </w:r>
    </w:p>
    <w:p w14:paraId="437ECD3B" w14:textId="77777777" w:rsidR="00A32E5E" w:rsidRPr="00A32E5E" w:rsidRDefault="00A32E5E" w:rsidP="00A32E5E">
      <w:pPr>
        <w:pStyle w:val="LetterText12pt"/>
        <w:rPr>
          <w:sz w:val="22"/>
          <w:szCs w:val="18"/>
        </w:rPr>
      </w:pPr>
    </w:p>
    <w:p w14:paraId="69B42E9C" w14:textId="32E189B9" w:rsidR="003812CC" w:rsidRDefault="00A32E5E" w:rsidP="00A32E5E">
      <w:pPr>
        <w:pStyle w:val="LetterText12pt"/>
        <w:ind w:left="0" w:right="0"/>
        <w:rPr>
          <w:sz w:val="22"/>
          <w:szCs w:val="18"/>
        </w:rPr>
      </w:pPr>
      <w:r w:rsidRPr="00A32E5E">
        <w:rPr>
          <w:sz w:val="22"/>
          <w:szCs w:val="18"/>
        </w:rPr>
        <w:t>Enclosures</w:t>
      </w:r>
    </w:p>
    <w:p w14:paraId="116D3B34" w14:textId="77777777" w:rsidR="00D35CCB" w:rsidRDefault="00D35CCB" w:rsidP="00A32E5E">
      <w:pPr>
        <w:pStyle w:val="LetterText12pt"/>
        <w:ind w:left="0" w:right="0"/>
        <w:rPr>
          <w:sz w:val="22"/>
          <w:szCs w:val="18"/>
        </w:rPr>
      </w:pPr>
    </w:p>
    <w:p w14:paraId="04DE02EF" w14:textId="77777777" w:rsidR="00AE4D6D" w:rsidRDefault="00AE4D6D" w:rsidP="00A32E5E">
      <w:pPr>
        <w:pStyle w:val="LetterText12pt"/>
        <w:ind w:left="0" w:right="0"/>
        <w:rPr>
          <w:sz w:val="22"/>
          <w:szCs w:val="18"/>
        </w:rPr>
      </w:pPr>
    </w:p>
    <w:p w14:paraId="65EEEF18" w14:textId="77777777" w:rsidR="00AE4D6D" w:rsidRDefault="00AE4D6D" w:rsidP="00A32E5E">
      <w:pPr>
        <w:pStyle w:val="LetterText12pt"/>
        <w:ind w:left="0" w:right="0"/>
        <w:rPr>
          <w:sz w:val="22"/>
          <w:szCs w:val="18"/>
        </w:rPr>
      </w:pPr>
    </w:p>
    <w:p w14:paraId="22000605" w14:textId="77777777" w:rsidR="00AE4D6D" w:rsidRDefault="00AE4D6D" w:rsidP="00A32E5E">
      <w:pPr>
        <w:pStyle w:val="LetterText12pt"/>
        <w:ind w:left="0" w:right="0"/>
        <w:rPr>
          <w:sz w:val="22"/>
          <w:szCs w:val="18"/>
        </w:rPr>
      </w:pPr>
    </w:p>
    <w:p w14:paraId="1F880006" w14:textId="77777777" w:rsidR="00AE4D6D" w:rsidRDefault="00AE4D6D" w:rsidP="00A32E5E">
      <w:pPr>
        <w:pStyle w:val="LetterText12pt"/>
        <w:ind w:left="0" w:right="0"/>
        <w:rPr>
          <w:sz w:val="22"/>
          <w:szCs w:val="18"/>
        </w:rPr>
      </w:pPr>
    </w:p>
    <w:p w14:paraId="1E358C77" w14:textId="77777777" w:rsidR="00AE4D6D" w:rsidRDefault="00AE4D6D" w:rsidP="00A32E5E">
      <w:pPr>
        <w:pStyle w:val="LetterText12pt"/>
        <w:ind w:left="0" w:right="0"/>
        <w:rPr>
          <w:sz w:val="22"/>
          <w:szCs w:val="18"/>
        </w:rPr>
      </w:pPr>
    </w:p>
    <w:p w14:paraId="31AE073D" w14:textId="77777777" w:rsidR="00AE4D6D" w:rsidRDefault="00AE4D6D" w:rsidP="00A32E5E">
      <w:pPr>
        <w:pStyle w:val="LetterText12pt"/>
        <w:ind w:left="0" w:right="0"/>
        <w:rPr>
          <w:sz w:val="22"/>
          <w:szCs w:val="18"/>
        </w:rPr>
      </w:pPr>
    </w:p>
    <w:p w14:paraId="68A1384B" w14:textId="77777777" w:rsidR="00AE4D6D" w:rsidRDefault="00AE4D6D" w:rsidP="00A32E5E">
      <w:pPr>
        <w:pStyle w:val="LetterText12pt"/>
        <w:ind w:left="0" w:right="0"/>
        <w:rPr>
          <w:sz w:val="22"/>
          <w:szCs w:val="18"/>
        </w:rPr>
      </w:pPr>
    </w:p>
    <w:p w14:paraId="007433A0" w14:textId="77777777" w:rsidR="00AE4D6D" w:rsidRDefault="00AE4D6D" w:rsidP="00A32E5E">
      <w:pPr>
        <w:pStyle w:val="LetterText12pt"/>
        <w:ind w:left="0" w:right="0"/>
        <w:rPr>
          <w:sz w:val="22"/>
          <w:szCs w:val="18"/>
        </w:rPr>
      </w:pPr>
    </w:p>
    <w:p w14:paraId="1F173ED6" w14:textId="77777777" w:rsidR="003812CC" w:rsidRPr="006754F1" w:rsidRDefault="003812CC" w:rsidP="006754F1">
      <w:pPr>
        <w:jc w:val="center"/>
        <w:rPr>
          <w:rFonts w:ascii="Arial" w:eastAsiaTheme="minorHAnsi" w:hAnsi="Arial" w:cs="Arial"/>
          <w:b/>
          <w:bCs/>
          <w:sz w:val="22"/>
          <w:szCs w:val="22"/>
        </w:rPr>
      </w:pPr>
      <w:r w:rsidRPr="006754F1">
        <w:rPr>
          <w:rFonts w:ascii="Arial" w:eastAsiaTheme="minorHAnsi" w:hAnsi="Arial" w:cs="Arial"/>
          <w:b/>
          <w:bCs/>
          <w:sz w:val="22"/>
          <w:szCs w:val="22"/>
        </w:rPr>
        <w:lastRenderedPageBreak/>
        <w:t>LHD Plan of Organization Instructional Guide</w:t>
      </w:r>
    </w:p>
    <w:p w14:paraId="59D24E24" w14:textId="77777777" w:rsidR="003812CC" w:rsidRPr="006754F1" w:rsidRDefault="003812CC" w:rsidP="006754F1">
      <w:pPr>
        <w:keepNext/>
        <w:keepLines/>
        <w:spacing w:before="240"/>
        <w:ind w:left="360" w:hanging="360"/>
        <w:outlineLvl w:val="0"/>
        <w:rPr>
          <w:rFonts w:ascii="Arial" w:eastAsiaTheme="majorEastAsia" w:hAnsi="Arial" w:cs="Arial"/>
          <w:b/>
          <w:bCs/>
          <w:sz w:val="22"/>
          <w:szCs w:val="22"/>
          <w:u w:val="single"/>
        </w:rPr>
      </w:pPr>
      <w:r w:rsidRPr="006754F1">
        <w:rPr>
          <w:rFonts w:ascii="Arial" w:eastAsiaTheme="majorEastAsia" w:hAnsi="Arial" w:cs="Arial"/>
          <w:b/>
          <w:bCs/>
          <w:sz w:val="22"/>
          <w:szCs w:val="22"/>
          <w:u w:val="single"/>
        </w:rPr>
        <w:t>Legal Basis</w:t>
      </w:r>
    </w:p>
    <w:p w14:paraId="740C8FF8" w14:textId="77777777" w:rsidR="003812CC" w:rsidRPr="006754F1" w:rsidRDefault="003812CC" w:rsidP="006754F1">
      <w:pPr>
        <w:rPr>
          <w:rFonts w:ascii="Arial" w:eastAsiaTheme="minorHAnsi" w:hAnsi="Arial" w:cs="Arial"/>
          <w:sz w:val="22"/>
          <w:szCs w:val="22"/>
        </w:rPr>
      </w:pPr>
    </w:p>
    <w:p w14:paraId="20FC1595"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The following citations are the legal basis for the Michigan Department of Health and Human Services (MDHHS) to require a Plan of Organization. Citations are taken from the Michigan Public Health Code (PHC) (Public Act 378 of 1978, as amended).</w:t>
      </w:r>
    </w:p>
    <w:p w14:paraId="3373E143" w14:textId="77777777" w:rsidR="006754F1" w:rsidRDefault="006754F1" w:rsidP="006754F1">
      <w:pPr>
        <w:keepNext/>
        <w:keepLines/>
        <w:spacing w:before="40"/>
        <w:outlineLvl w:val="1"/>
        <w:rPr>
          <w:rFonts w:ascii="Arial" w:eastAsiaTheme="majorEastAsia" w:hAnsi="Arial" w:cs="Arial"/>
          <w:sz w:val="22"/>
          <w:szCs w:val="22"/>
          <w:u w:val="single"/>
        </w:rPr>
      </w:pPr>
      <w:bookmarkStart w:id="0" w:name="_Toc116989624"/>
    </w:p>
    <w:p w14:paraId="01D4AB9B" w14:textId="1C70EE55" w:rsidR="003812CC" w:rsidRPr="006754F1" w:rsidRDefault="003812CC" w:rsidP="006754F1">
      <w:pPr>
        <w:keepNext/>
        <w:keepLines/>
        <w:spacing w:before="40"/>
        <w:outlineLvl w:val="1"/>
        <w:rPr>
          <w:rFonts w:ascii="Arial" w:eastAsiaTheme="majorEastAsia" w:hAnsi="Arial" w:cs="Arial"/>
          <w:sz w:val="22"/>
          <w:szCs w:val="22"/>
          <w:u w:val="single"/>
        </w:rPr>
      </w:pPr>
      <w:r w:rsidRPr="006754F1">
        <w:rPr>
          <w:rFonts w:ascii="Arial" w:eastAsiaTheme="majorEastAsia" w:hAnsi="Arial" w:cs="Arial"/>
          <w:sz w:val="22"/>
          <w:szCs w:val="22"/>
          <w:u w:val="single"/>
        </w:rPr>
        <w:t>1. PHC – PART 22 - STATE DEPARTMENT OF PUBLIC HEALTH</w:t>
      </w:r>
      <w:bookmarkEnd w:id="0"/>
    </w:p>
    <w:p w14:paraId="56C80ECE" w14:textId="77777777" w:rsidR="003812CC" w:rsidRPr="006754F1" w:rsidRDefault="003812CC" w:rsidP="006754F1">
      <w:pPr>
        <w:rPr>
          <w:rFonts w:ascii="Arial" w:eastAsiaTheme="minorHAnsi" w:hAnsi="Arial" w:cs="Arial"/>
          <w:sz w:val="22"/>
          <w:szCs w:val="22"/>
        </w:rPr>
      </w:pPr>
    </w:p>
    <w:p w14:paraId="53ECE933" w14:textId="77777777" w:rsidR="003812CC" w:rsidRPr="006754F1" w:rsidRDefault="003812CC" w:rsidP="006754F1">
      <w:pPr>
        <w:ind w:left="720" w:right="720"/>
        <w:rPr>
          <w:rFonts w:ascii="Arial" w:eastAsiaTheme="minorHAnsi" w:hAnsi="Arial" w:cs="Arial"/>
          <w:b/>
          <w:bCs/>
          <w:sz w:val="22"/>
          <w:szCs w:val="22"/>
        </w:rPr>
      </w:pPr>
      <w:r w:rsidRPr="006754F1">
        <w:rPr>
          <w:rFonts w:ascii="Arial" w:eastAsiaTheme="minorHAnsi" w:hAnsi="Arial" w:cs="Arial"/>
          <w:b/>
          <w:bCs/>
          <w:sz w:val="22"/>
          <w:szCs w:val="22"/>
        </w:rPr>
        <w:t>MCL 333.2235 Local health department; authorization to exercise power or function; primary organization as to services and programs; exceptions; summary reports.</w:t>
      </w:r>
    </w:p>
    <w:p w14:paraId="42BB3DBE" w14:textId="77777777" w:rsidR="003812CC" w:rsidRPr="006754F1" w:rsidRDefault="003812CC" w:rsidP="006754F1">
      <w:pPr>
        <w:ind w:left="720" w:right="720"/>
        <w:jc w:val="both"/>
        <w:rPr>
          <w:rFonts w:ascii="Arial" w:eastAsiaTheme="minorHAnsi" w:hAnsi="Arial" w:cs="Arial"/>
          <w:sz w:val="22"/>
          <w:szCs w:val="22"/>
        </w:rPr>
      </w:pPr>
      <w:r w:rsidRPr="006754F1">
        <w:rPr>
          <w:rFonts w:ascii="Arial" w:eastAsiaTheme="minorHAnsi" w:hAnsi="Arial" w:cs="Arial"/>
          <w:sz w:val="22"/>
          <w:szCs w:val="22"/>
        </w:rPr>
        <w:t>(1) Except as provided in subsection (3), the department may authorize a local health department to exercise a power or function of the department where not otherwise prohibited by law or rule. [</w:t>
      </w:r>
      <w:r w:rsidRPr="006754F1">
        <w:rPr>
          <w:rFonts w:ascii="Arial" w:eastAsiaTheme="minorHAnsi" w:hAnsi="Arial" w:cs="Arial"/>
          <w:i/>
          <w:iCs/>
          <w:sz w:val="22"/>
          <w:szCs w:val="22"/>
        </w:rPr>
        <w:t>Refer to the Public Health Code, if needed, for subsection 3.</w:t>
      </w:r>
      <w:r w:rsidRPr="006754F1">
        <w:rPr>
          <w:rFonts w:ascii="Arial" w:eastAsiaTheme="minorHAnsi" w:hAnsi="Arial" w:cs="Arial"/>
          <w:sz w:val="22"/>
          <w:szCs w:val="22"/>
        </w:rPr>
        <w:t>]</w:t>
      </w:r>
    </w:p>
    <w:p w14:paraId="243C714D" w14:textId="77777777" w:rsidR="003812CC" w:rsidRPr="006754F1" w:rsidRDefault="003812CC" w:rsidP="006754F1">
      <w:pPr>
        <w:ind w:left="720" w:right="720"/>
        <w:jc w:val="both"/>
        <w:rPr>
          <w:rFonts w:ascii="Arial" w:eastAsiaTheme="minorHAnsi" w:hAnsi="Arial" w:cs="Arial"/>
          <w:sz w:val="22"/>
          <w:szCs w:val="22"/>
        </w:rPr>
      </w:pPr>
      <w:r w:rsidRPr="006754F1">
        <w:rPr>
          <w:rFonts w:ascii="Arial" w:eastAsiaTheme="minorHAnsi" w:hAnsi="Arial" w:cs="Arial"/>
          <w:sz w:val="22"/>
          <w:szCs w:val="22"/>
        </w:rPr>
        <w:t>(2) The director, in determining the organization of services and programs which the department may establish or require under this code, shall consider a local health department which meets the requirements of part 24 to be the primary organization responsible for the organization, coordination, and delivery of those services and programs in the area served by the local health department.</w:t>
      </w:r>
    </w:p>
    <w:p w14:paraId="26614BEF" w14:textId="77777777" w:rsidR="006754F1" w:rsidRDefault="006754F1" w:rsidP="006754F1">
      <w:pPr>
        <w:keepNext/>
        <w:keepLines/>
        <w:spacing w:before="40"/>
        <w:outlineLvl w:val="1"/>
        <w:rPr>
          <w:rFonts w:ascii="Arial" w:eastAsiaTheme="majorEastAsia" w:hAnsi="Arial" w:cs="Arial"/>
          <w:sz w:val="22"/>
          <w:szCs w:val="22"/>
          <w:u w:val="single"/>
        </w:rPr>
      </w:pPr>
      <w:bookmarkStart w:id="1" w:name="_Toc116989625"/>
    </w:p>
    <w:p w14:paraId="3DD35131" w14:textId="39F92731" w:rsidR="003812CC" w:rsidRPr="006754F1" w:rsidRDefault="003812CC" w:rsidP="006754F1">
      <w:pPr>
        <w:keepNext/>
        <w:keepLines/>
        <w:spacing w:before="40"/>
        <w:outlineLvl w:val="1"/>
        <w:rPr>
          <w:rFonts w:ascii="Arial" w:eastAsiaTheme="majorEastAsia" w:hAnsi="Arial" w:cs="Arial"/>
          <w:sz w:val="22"/>
          <w:szCs w:val="22"/>
          <w:u w:val="single"/>
        </w:rPr>
      </w:pPr>
      <w:r w:rsidRPr="006754F1">
        <w:rPr>
          <w:rFonts w:ascii="Arial" w:eastAsiaTheme="majorEastAsia" w:hAnsi="Arial" w:cs="Arial"/>
          <w:sz w:val="22"/>
          <w:szCs w:val="22"/>
          <w:u w:val="single"/>
        </w:rPr>
        <w:t>2. PHC – PART 24 – LOCAL HEALTH DEPARTMENTS</w:t>
      </w:r>
      <w:bookmarkEnd w:id="1"/>
    </w:p>
    <w:p w14:paraId="6EDEA3CF" w14:textId="77777777" w:rsidR="003812CC" w:rsidRPr="006754F1" w:rsidRDefault="003812CC" w:rsidP="006754F1">
      <w:pPr>
        <w:rPr>
          <w:rFonts w:ascii="Arial" w:eastAsiaTheme="minorHAnsi" w:hAnsi="Arial" w:cs="Arial"/>
          <w:sz w:val="22"/>
          <w:szCs w:val="22"/>
        </w:rPr>
      </w:pPr>
    </w:p>
    <w:p w14:paraId="6E3F2253" w14:textId="77777777" w:rsidR="003812CC" w:rsidRPr="006754F1" w:rsidRDefault="003812CC" w:rsidP="006754F1">
      <w:pPr>
        <w:ind w:left="720" w:right="720"/>
        <w:jc w:val="both"/>
        <w:rPr>
          <w:rFonts w:ascii="Arial" w:eastAsiaTheme="minorHAnsi" w:hAnsi="Arial" w:cs="Arial"/>
          <w:b/>
          <w:bCs/>
          <w:sz w:val="22"/>
          <w:szCs w:val="22"/>
        </w:rPr>
      </w:pPr>
      <w:r w:rsidRPr="006754F1">
        <w:rPr>
          <w:rFonts w:ascii="Arial" w:eastAsiaTheme="minorHAnsi" w:hAnsi="Arial" w:cs="Arial"/>
          <w:b/>
          <w:bCs/>
          <w:sz w:val="22"/>
          <w:szCs w:val="22"/>
        </w:rPr>
        <w:t>MCL 333.2431 Local health department; requirements; report; reviewing plan for organization of local health department; waiver.</w:t>
      </w:r>
    </w:p>
    <w:p w14:paraId="0714BA2D" w14:textId="77777777" w:rsidR="003812CC" w:rsidRPr="006754F1" w:rsidRDefault="003812CC" w:rsidP="006754F1">
      <w:pPr>
        <w:ind w:left="720" w:right="720"/>
        <w:jc w:val="both"/>
        <w:rPr>
          <w:rFonts w:ascii="Arial" w:eastAsiaTheme="minorHAnsi" w:hAnsi="Arial" w:cs="Arial"/>
          <w:sz w:val="22"/>
          <w:szCs w:val="22"/>
        </w:rPr>
      </w:pPr>
      <w:r w:rsidRPr="006754F1">
        <w:rPr>
          <w:rFonts w:ascii="Arial" w:eastAsiaTheme="minorHAnsi" w:hAnsi="Arial" w:cs="Arial"/>
          <w:sz w:val="22"/>
          <w:szCs w:val="22"/>
        </w:rPr>
        <w:t>(1) A local health department shall:</w:t>
      </w:r>
    </w:p>
    <w:p w14:paraId="4136F2BD" w14:textId="77777777" w:rsidR="003812CC" w:rsidRPr="006754F1" w:rsidRDefault="003812CC" w:rsidP="006754F1">
      <w:pPr>
        <w:ind w:left="720" w:right="720"/>
        <w:jc w:val="both"/>
        <w:rPr>
          <w:rFonts w:ascii="Arial" w:eastAsiaTheme="minorHAnsi" w:hAnsi="Arial" w:cs="Arial"/>
          <w:sz w:val="22"/>
          <w:szCs w:val="22"/>
        </w:rPr>
      </w:pPr>
      <w:r w:rsidRPr="006754F1">
        <w:rPr>
          <w:rFonts w:ascii="Arial" w:eastAsiaTheme="minorHAnsi" w:hAnsi="Arial" w:cs="Arial"/>
          <w:sz w:val="22"/>
          <w:szCs w:val="22"/>
        </w:rPr>
        <w:t>(a) Have a plan of organization approved by the department.</w:t>
      </w:r>
    </w:p>
    <w:p w14:paraId="740B24CF" w14:textId="77777777" w:rsidR="003812CC" w:rsidRPr="006754F1" w:rsidRDefault="003812CC" w:rsidP="006754F1">
      <w:pPr>
        <w:ind w:left="720" w:right="720"/>
        <w:jc w:val="both"/>
        <w:rPr>
          <w:rFonts w:ascii="Arial" w:eastAsiaTheme="minorHAnsi" w:hAnsi="Arial" w:cs="Arial"/>
          <w:sz w:val="22"/>
          <w:szCs w:val="22"/>
        </w:rPr>
      </w:pPr>
      <w:r w:rsidRPr="006754F1">
        <w:rPr>
          <w:rFonts w:ascii="Arial" w:eastAsiaTheme="minorHAnsi" w:hAnsi="Arial" w:cs="Arial"/>
          <w:sz w:val="22"/>
          <w:szCs w:val="22"/>
        </w:rPr>
        <w:t>(b) Demonstrate ability to provide required services. [</w:t>
      </w:r>
      <w:r w:rsidRPr="006754F1">
        <w:rPr>
          <w:rFonts w:ascii="Arial" w:eastAsiaTheme="minorHAnsi" w:hAnsi="Arial" w:cs="Arial"/>
          <w:i/>
          <w:iCs/>
          <w:sz w:val="22"/>
          <w:szCs w:val="22"/>
        </w:rPr>
        <w:t>Refer to Attachment A for required services.</w:t>
      </w:r>
      <w:r w:rsidRPr="006754F1">
        <w:rPr>
          <w:rFonts w:ascii="Arial" w:eastAsiaTheme="minorHAnsi" w:hAnsi="Arial" w:cs="Arial"/>
          <w:sz w:val="22"/>
          <w:szCs w:val="22"/>
        </w:rPr>
        <w:t>]</w:t>
      </w:r>
    </w:p>
    <w:p w14:paraId="6A900578" w14:textId="3728B7B9" w:rsidR="003812CC" w:rsidRPr="006754F1" w:rsidRDefault="003812CC" w:rsidP="4FF6C46E">
      <w:pPr>
        <w:ind w:left="720" w:right="720"/>
        <w:jc w:val="both"/>
        <w:rPr>
          <w:rFonts w:ascii="Arial" w:eastAsiaTheme="minorEastAsia" w:hAnsi="Arial" w:cs="Arial"/>
          <w:sz w:val="22"/>
          <w:szCs w:val="22"/>
        </w:rPr>
      </w:pPr>
      <w:r w:rsidRPr="4FF6C46E">
        <w:rPr>
          <w:rFonts w:ascii="Arial" w:eastAsiaTheme="minorEastAsia" w:hAnsi="Arial" w:cs="Arial"/>
          <w:sz w:val="22"/>
          <w:szCs w:val="22"/>
        </w:rPr>
        <w:t>(c) Demonstrate ability to defend and indemnify employees for civil liability sustained in the performance of official duties except for wanton and willful misconduct.</w:t>
      </w:r>
    </w:p>
    <w:p w14:paraId="052D2486" w14:textId="03050D44" w:rsidR="30FF745B" w:rsidRPr="00B632CF" w:rsidRDefault="30FF745B" w:rsidP="00CC7CD4">
      <w:pPr>
        <w:shd w:val="clear" w:color="auto" w:fill="FDFDFF"/>
        <w:ind w:firstLine="720"/>
        <w:jc w:val="both"/>
        <w:rPr>
          <w:rFonts w:ascii="Arial" w:eastAsia="Helvetica" w:hAnsi="Arial" w:cs="Arial"/>
          <w:color w:val="212529"/>
          <w:sz w:val="22"/>
          <w:szCs w:val="22"/>
        </w:rPr>
      </w:pPr>
      <w:r w:rsidRPr="00B632CF">
        <w:rPr>
          <w:rFonts w:ascii="Arial" w:eastAsia="Helvetica" w:hAnsi="Arial" w:cs="Arial"/>
          <w:color w:val="212529"/>
          <w:sz w:val="22"/>
          <w:szCs w:val="22"/>
        </w:rPr>
        <w:t>(d) Meet the other requirements of this part.</w:t>
      </w:r>
    </w:p>
    <w:p w14:paraId="637743BB" w14:textId="382B91D4" w:rsidR="30FF745B" w:rsidRPr="00B632CF" w:rsidRDefault="30FF745B" w:rsidP="00CC7CD4">
      <w:pPr>
        <w:shd w:val="clear" w:color="auto" w:fill="FDFDFF"/>
        <w:ind w:left="720"/>
        <w:jc w:val="both"/>
        <w:rPr>
          <w:rFonts w:ascii="Arial" w:eastAsia="Helvetica" w:hAnsi="Arial" w:cs="Arial"/>
          <w:color w:val="212529"/>
          <w:sz w:val="22"/>
          <w:szCs w:val="22"/>
        </w:rPr>
      </w:pPr>
      <w:r w:rsidRPr="00B632CF">
        <w:rPr>
          <w:rFonts w:ascii="Arial" w:eastAsia="Helvetica" w:hAnsi="Arial" w:cs="Arial"/>
          <w:color w:val="212529"/>
          <w:sz w:val="22"/>
          <w:szCs w:val="22"/>
        </w:rPr>
        <w:t>(2) Each local health department shall report to the department at least annually on its activities, including information required by the department.</w:t>
      </w:r>
    </w:p>
    <w:p w14:paraId="5BE9E6C0" w14:textId="7AF60014" w:rsidR="30FF745B" w:rsidRPr="00CC7CD4" w:rsidRDefault="30FF745B" w:rsidP="00CC7CD4">
      <w:pPr>
        <w:shd w:val="clear" w:color="auto" w:fill="FDFDFF"/>
        <w:ind w:left="720"/>
        <w:jc w:val="both"/>
        <w:rPr>
          <w:rFonts w:ascii="Arial" w:eastAsia="Helvetica" w:hAnsi="Arial" w:cs="Arial"/>
          <w:color w:val="212529"/>
          <w:sz w:val="22"/>
          <w:szCs w:val="22"/>
        </w:rPr>
      </w:pPr>
      <w:r w:rsidRPr="00B632CF">
        <w:rPr>
          <w:rFonts w:ascii="Arial" w:eastAsia="Helvetica" w:hAnsi="Arial" w:cs="Arial"/>
          <w:color w:val="212529"/>
          <w:sz w:val="22"/>
          <w:szCs w:val="22"/>
        </w:rPr>
        <w:t>(3) In reviewing a plan for organization of a local health department, the department shall consider the fiscal capacity and public health effort of the applicant and shall encourage boundaries consistent with those of planning agencies established pursuant to federal law.</w:t>
      </w:r>
    </w:p>
    <w:p w14:paraId="322EB891" w14:textId="77777777" w:rsidR="003812CC" w:rsidRPr="006754F1" w:rsidRDefault="003812CC" w:rsidP="006754F1">
      <w:pPr>
        <w:ind w:left="720" w:right="720"/>
        <w:jc w:val="both"/>
        <w:rPr>
          <w:rFonts w:ascii="Arial" w:eastAsiaTheme="minorHAnsi" w:hAnsi="Arial" w:cs="Arial"/>
          <w:sz w:val="22"/>
          <w:szCs w:val="22"/>
        </w:rPr>
      </w:pPr>
    </w:p>
    <w:p w14:paraId="456B62B3"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2" w:name="_Toc116989626"/>
      <w:r w:rsidRPr="006754F1">
        <w:rPr>
          <w:rFonts w:ascii="Arial" w:eastAsiaTheme="majorEastAsia" w:hAnsi="Arial" w:cs="Arial"/>
          <w:sz w:val="22"/>
          <w:szCs w:val="22"/>
          <w:u w:val="single"/>
        </w:rPr>
        <w:t>3. SUMMARY</w:t>
      </w:r>
      <w:bookmarkEnd w:id="2"/>
    </w:p>
    <w:p w14:paraId="43B64691" w14:textId="77777777" w:rsidR="003812CC" w:rsidRPr="006754F1" w:rsidRDefault="003812CC" w:rsidP="006754F1">
      <w:pPr>
        <w:rPr>
          <w:rFonts w:ascii="Arial" w:eastAsiaTheme="minorHAnsi" w:hAnsi="Arial" w:cs="Arial"/>
          <w:sz w:val="22"/>
          <w:szCs w:val="22"/>
        </w:rPr>
      </w:pPr>
    </w:p>
    <w:p w14:paraId="42BE04D6"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333.2235 of the PHC gives broad delegatory power to MDHHS to assign primary responsibility for the delivery of services to Local Health Departments (LHDs) that meet the requirements set forth in Part 24 of the PHC.</w:t>
      </w:r>
    </w:p>
    <w:p w14:paraId="0ECC6F9F"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Part 24 of the PHC includes the requirement that a LHD must have a plan of organization approved by MDHHS and must demonstrate its ability to provide required services.</w:t>
      </w:r>
    </w:p>
    <w:p w14:paraId="53E2CD20" w14:textId="77777777" w:rsidR="003812CC" w:rsidRPr="006754F1" w:rsidRDefault="003812CC" w:rsidP="006754F1">
      <w:pPr>
        <w:rPr>
          <w:rFonts w:ascii="Arial" w:eastAsiaTheme="minorHAnsi" w:hAnsi="Arial" w:cs="Arial"/>
          <w:sz w:val="22"/>
          <w:szCs w:val="22"/>
        </w:rPr>
      </w:pPr>
    </w:p>
    <w:p w14:paraId="3EE41E77" w14:textId="77777777" w:rsidR="003812CC" w:rsidRPr="006754F1" w:rsidRDefault="003812CC" w:rsidP="006754F1">
      <w:pPr>
        <w:keepNext/>
        <w:keepLines/>
        <w:spacing w:before="240"/>
        <w:ind w:left="360" w:hanging="360"/>
        <w:outlineLvl w:val="0"/>
        <w:rPr>
          <w:rFonts w:ascii="Arial" w:eastAsiaTheme="majorEastAsia" w:hAnsi="Arial" w:cs="Arial"/>
          <w:b/>
          <w:bCs/>
          <w:sz w:val="22"/>
          <w:szCs w:val="22"/>
          <w:u w:val="single"/>
        </w:rPr>
      </w:pPr>
      <w:bookmarkStart w:id="3" w:name="_Toc116989627"/>
      <w:r w:rsidRPr="006754F1">
        <w:rPr>
          <w:rFonts w:ascii="Arial" w:eastAsiaTheme="majorEastAsia" w:hAnsi="Arial" w:cs="Arial"/>
          <w:b/>
          <w:bCs/>
          <w:sz w:val="22"/>
          <w:szCs w:val="22"/>
          <w:u w:val="single"/>
        </w:rPr>
        <w:lastRenderedPageBreak/>
        <w:t>Frequency Requirement</w:t>
      </w:r>
      <w:bookmarkEnd w:id="3"/>
    </w:p>
    <w:p w14:paraId="50718CE7" w14:textId="77777777" w:rsidR="003812CC" w:rsidRPr="006754F1" w:rsidRDefault="003812CC" w:rsidP="006754F1">
      <w:pPr>
        <w:rPr>
          <w:rFonts w:ascii="Arial" w:eastAsiaTheme="minorHAnsi" w:hAnsi="Arial" w:cs="Arial"/>
          <w:sz w:val="22"/>
          <w:szCs w:val="22"/>
        </w:rPr>
      </w:pPr>
    </w:p>
    <w:p w14:paraId="2F37534F"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To meet the obligations under Part 24 of the PHC, MDHHS requires a LHD to submit its plan of organization:</w:t>
      </w:r>
    </w:p>
    <w:p w14:paraId="7883CBEC" w14:textId="4D247021"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(1) Once every three years, unless there is a change in any of the leadership positions on the LHD organizational chart, such as a reorganization or replacement of personnel. In this case, send an amended organizational chart to the Division of Local Health Services; </w:t>
      </w:r>
      <w:r w:rsidR="00DF59C1">
        <w:rPr>
          <w:rFonts w:ascii="Arial" w:eastAsiaTheme="minorHAnsi" w:hAnsi="Arial" w:cs="Arial"/>
          <w:sz w:val="22"/>
          <w:szCs w:val="22"/>
        </w:rPr>
        <w:t>and</w:t>
      </w:r>
    </w:p>
    <w:p w14:paraId="73330ED9" w14:textId="169FE745"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(2) Sixty (60) days before the scheduled LHD Accreditation On-site Evaluation is to begin</w:t>
      </w:r>
      <w:r w:rsidR="00DF59C1">
        <w:rPr>
          <w:rFonts w:ascii="Arial" w:eastAsiaTheme="minorHAnsi" w:hAnsi="Arial" w:cs="Arial"/>
          <w:sz w:val="22"/>
          <w:szCs w:val="22"/>
        </w:rPr>
        <w:t>.</w:t>
      </w:r>
    </w:p>
    <w:p w14:paraId="50B091D0" w14:textId="6411BF2B" w:rsidR="003812CC" w:rsidRPr="006754F1" w:rsidRDefault="003812CC" w:rsidP="006754F1">
      <w:pPr>
        <w:rPr>
          <w:rFonts w:ascii="Arial" w:eastAsiaTheme="minorHAnsi" w:hAnsi="Arial" w:cs="Arial"/>
          <w:sz w:val="22"/>
          <w:szCs w:val="22"/>
        </w:rPr>
      </w:pPr>
    </w:p>
    <w:p w14:paraId="20D6AFEE" w14:textId="77777777" w:rsidR="003812CC" w:rsidRPr="006754F1" w:rsidRDefault="003812CC" w:rsidP="006754F1">
      <w:pPr>
        <w:keepNext/>
        <w:keepLines/>
        <w:spacing w:before="240"/>
        <w:ind w:left="360" w:hanging="360"/>
        <w:outlineLvl w:val="0"/>
        <w:rPr>
          <w:rFonts w:ascii="Arial" w:eastAsiaTheme="majorEastAsia" w:hAnsi="Arial" w:cs="Arial"/>
          <w:b/>
          <w:bCs/>
          <w:sz w:val="22"/>
          <w:szCs w:val="22"/>
          <w:u w:val="single"/>
        </w:rPr>
      </w:pPr>
      <w:bookmarkStart w:id="4" w:name="_Toc116989628"/>
      <w:r w:rsidRPr="006754F1">
        <w:rPr>
          <w:rFonts w:ascii="Arial" w:eastAsiaTheme="majorEastAsia" w:hAnsi="Arial" w:cs="Arial"/>
          <w:b/>
          <w:bCs/>
          <w:sz w:val="22"/>
          <w:szCs w:val="22"/>
          <w:u w:val="single"/>
        </w:rPr>
        <w:t>LHD Plan of Organization Required Content and Format</w:t>
      </w:r>
      <w:bookmarkEnd w:id="4"/>
    </w:p>
    <w:p w14:paraId="67280F5B" w14:textId="77777777" w:rsidR="003812CC" w:rsidRPr="006754F1" w:rsidRDefault="003812CC" w:rsidP="006754F1">
      <w:pPr>
        <w:rPr>
          <w:rFonts w:ascii="Arial" w:eastAsiaTheme="minorHAnsi" w:hAnsi="Arial" w:cs="Arial"/>
          <w:sz w:val="22"/>
          <w:szCs w:val="22"/>
        </w:rPr>
      </w:pPr>
    </w:p>
    <w:p w14:paraId="06E2045B" w14:textId="636DDCDA" w:rsidR="003812CC" w:rsidRDefault="003812CC" w:rsidP="006754F1">
      <w:pPr>
        <w:rPr>
          <w:rFonts w:ascii="Arial" w:eastAsiaTheme="minorHAnsi" w:hAnsi="Arial" w:cs="Arial"/>
          <w:sz w:val="22"/>
          <w:szCs w:val="22"/>
        </w:rPr>
      </w:pPr>
      <w:r w:rsidRPr="006754F1">
        <w:rPr>
          <w:rFonts w:ascii="Arial" w:eastAsiaTheme="minorHAnsi" w:hAnsi="Arial" w:cs="Arial"/>
          <w:sz w:val="22"/>
          <w:szCs w:val="22"/>
        </w:rPr>
        <w:t>The following sections set forth the information and materials LHDs must include in the LHD Plan of Organization:</w:t>
      </w:r>
    </w:p>
    <w:p w14:paraId="08BE7CBA" w14:textId="77777777" w:rsidR="006754F1" w:rsidRPr="006754F1" w:rsidRDefault="006754F1" w:rsidP="006754F1">
      <w:pPr>
        <w:rPr>
          <w:rFonts w:ascii="Arial" w:eastAsiaTheme="minorHAnsi" w:hAnsi="Arial" w:cs="Arial"/>
          <w:sz w:val="22"/>
          <w:szCs w:val="22"/>
        </w:rPr>
      </w:pPr>
    </w:p>
    <w:p w14:paraId="27CDD8EC"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5" w:name="_Toc116989629"/>
      <w:r w:rsidRPr="006754F1">
        <w:rPr>
          <w:rFonts w:ascii="Arial" w:eastAsiaTheme="majorEastAsia" w:hAnsi="Arial" w:cs="Arial"/>
          <w:sz w:val="22"/>
          <w:szCs w:val="22"/>
          <w:u w:val="single"/>
        </w:rPr>
        <w:t>1. LEGAL RESPONSIBILITIES AND AUTHORITY</w:t>
      </w:r>
      <w:bookmarkEnd w:id="5"/>
    </w:p>
    <w:p w14:paraId="1F07A29D" w14:textId="77777777" w:rsidR="003812CC" w:rsidRPr="006754F1" w:rsidRDefault="003812CC" w:rsidP="006754F1">
      <w:pPr>
        <w:rPr>
          <w:rFonts w:ascii="Arial" w:eastAsiaTheme="minorHAnsi" w:hAnsi="Arial" w:cs="Arial"/>
          <w:sz w:val="22"/>
          <w:szCs w:val="22"/>
        </w:rPr>
      </w:pPr>
    </w:p>
    <w:p w14:paraId="02F62274" w14:textId="2DFF7556" w:rsidR="003812CC" w:rsidRPr="006754F1" w:rsidRDefault="003812CC" w:rsidP="006754F1">
      <w:pPr>
        <w:rPr>
          <w:rFonts w:ascii="Arial" w:eastAsiaTheme="minorEastAsia" w:hAnsi="Arial" w:cs="Arial"/>
          <w:sz w:val="22"/>
          <w:szCs w:val="22"/>
        </w:rPr>
      </w:pPr>
      <w:r w:rsidRPr="0509F8FA">
        <w:rPr>
          <w:rFonts w:ascii="Arial" w:eastAsiaTheme="minorEastAsia" w:hAnsi="Arial" w:cs="Arial"/>
          <w:sz w:val="22"/>
          <w:szCs w:val="22"/>
        </w:rPr>
        <w:t xml:space="preserve">(a) Outline or list of state and local </w:t>
      </w:r>
      <w:r w:rsidR="0874E783" w:rsidRPr="0509F8FA">
        <w:rPr>
          <w:rFonts w:ascii="Arial" w:eastAsiaTheme="minorEastAsia" w:hAnsi="Arial" w:cs="Arial"/>
          <w:sz w:val="22"/>
          <w:szCs w:val="22"/>
        </w:rPr>
        <w:t>legal</w:t>
      </w:r>
      <w:r w:rsidRPr="0509F8FA">
        <w:rPr>
          <w:rFonts w:ascii="Arial" w:eastAsiaTheme="minorEastAsia" w:hAnsi="Arial" w:cs="Arial"/>
          <w:sz w:val="22"/>
          <w:szCs w:val="22"/>
        </w:rPr>
        <w:t xml:space="preserve"> authority [</w:t>
      </w:r>
      <w:r w:rsidRPr="0509F8FA">
        <w:rPr>
          <w:rFonts w:ascii="Arial" w:eastAsiaTheme="minorEastAsia" w:hAnsi="Arial" w:cs="Arial"/>
          <w:i/>
          <w:sz w:val="22"/>
          <w:szCs w:val="22"/>
        </w:rPr>
        <w:t>Refer to Attachment B for a survey of state laws</w:t>
      </w:r>
      <w:r w:rsidRPr="0509F8FA">
        <w:rPr>
          <w:rFonts w:ascii="Arial" w:eastAsiaTheme="minorEastAsia" w:hAnsi="Arial" w:cs="Arial"/>
          <w:sz w:val="22"/>
          <w:szCs w:val="22"/>
        </w:rPr>
        <w:t>].</w:t>
      </w:r>
    </w:p>
    <w:p w14:paraId="37945F35"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(b) Brief description of the legal relationship between the LHD and its governing entity. Include the relationship with both the Board of Health and Board of Commissioners, and others if applicable.</w:t>
      </w:r>
    </w:p>
    <w:p w14:paraId="52154E65"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(c) Brief description of the manner in which a LHD (or its governing entity) defends and indemnifies LHD employees for civil liability sustained in the performance of official duties, except for in cases of wanton and willful misconduct (include the name of the carrier).</w:t>
      </w:r>
    </w:p>
    <w:p w14:paraId="166D56E1"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(d) If applicable, a brief description of the agreement, contract, or arrangement for others to assist the LHD in carrying out its Food Service Sanitation Program responsibilities.</w:t>
      </w:r>
    </w:p>
    <w:p w14:paraId="5F04BF50" w14:textId="77777777" w:rsidR="003812CC" w:rsidRPr="006754F1" w:rsidRDefault="003812CC" w:rsidP="006754F1">
      <w:pPr>
        <w:rPr>
          <w:rFonts w:ascii="Arial" w:eastAsiaTheme="minorHAnsi" w:hAnsi="Arial" w:cs="Arial"/>
          <w:sz w:val="22"/>
          <w:szCs w:val="22"/>
        </w:rPr>
      </w:pPr>
    </w:p>
    <w:p w14:paraId="542C4417"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6" w:name="_Toc116989630"/>
      <w:r w:rsidRPr="006754F1">
        <w:rPr>
          <w:rFonts w:ascii="Arial" w:eastAsiaTheme="majorEastAsia" w:hAnsi="Arial" w:cs="Arial"/>
          <w:sz w:val="22"/>
          <w:szCs w:val="22"/>
          <w:u w:val="single"/>
        </w:rPr>
        <w:t>2. LHD ORGANIZATION</w:t>
      </w:r>
      <w:bookmarkEnd w:id="6"/>
    </w:p>
    <w:p w14:paraId="413D1300" w14:textId="77777777" w:rsidR="003812CC" w:rsidRPr="006754F1" w:rsidRDefault="003812CC" w:rsidP="006754F1">
      <w:pPr>
        <w:rPr>
          <w:rFonts w:ascii="Arial" w:eastAsiaTheme="minorHAnsi" w:hAnsi="Arial" w:cs="Arial"/>
          <w:sz w:val="22"/>
          <w:szCs w:val="22"/>
        </w:rPr>
      </w:pPr>
    </w:p>
    <w:p w14:paraId="5F0ECF60" w14:textId="274C1616"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(a) Organizational chart containing official positions (titles) and lines of authority and </w:t>
      </w:r>
      <w:r w:rsidR="005453E5" w:rsidRPr="006754F1">
        <w:rPr>
          <w:rFonts w:ascii="Arial" w:eastAsiaTheme="minorHAnsi" w:hAnsi="Arial" w:cs="Arial"/>
          <w:sz w:val="22"/>
          <w:szCs w:val="22"/>
        </w:rPr>
        <w:t>display</w:t>
      </w:r>
      <w:r w:rsidR="005453E5">
        <w:rPr>
          <w:rFonts w:ascii="Arial" w:eastAsiaTheme="minorHAnsi" w:hAnsi="Arial" w:cs="Arial"/>
          <w:sz w:val="22"/>
          <w:szCs w:val="22"/>
        </w:rPr>
        <w:t>ing</w:t>
      </w:r>
      <w:r w:rsidR="005453E5" w:rsidRPr="006754F1">
        <w:rPr>
          <w:rFonts w:ascii="Arial" w:eastAsiaTheme="minorHAnsi" w:hAnsi="Arial" w:cs="Arial"/>
          <w:sz w:val="22"/>
          <w:szCs w:val="22"/>
        </w:rPr>
        <w:t xml:space="preserve"> </w:t>
      </w:r>
      <w:r w:rsidRPr="006754F1">
        <w:rPr>
          <w:rFonts w:ascii="Arial" w:eastAsiaTheme="minorHAnsi" w:hAnsi="Arial" w:cs="Arial"/>
          <w:sz w:val="22"/>
          <w:szCs w:val="22"/>
        </w:rPr>
        <w:t>names of directors and higher-level managers. MDHHS may request an updated organizational chart at any time during the accreditation cycle in an effort to maintain compliance.</w:t>
      </w:r>
    </w:p>
    <w:p w14:paraId="563670B0"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(b) Documentation of board approval of LHD Plan of Organization.</w:t>
      </w:r>
    </w:p>
    <w:p w14:paraId="018DEF7A"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(c) List of annual LHD total operating budget amount and total number of FTEs for public health services. Include documentation indicating local governing entity approval of budget.</w:t>
      </w:r>
    </w:p>
    <w:p w14:paraId="3D28BF23"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(d) Brief description of information technology capacity available to access and distribute current public health information.</w:t>
      </w:r>
    </w:p>
    <w:p w14:paraId="5F3974CF" w14:textId="4F53B39F"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(e) The following materials related to </w:t>
      </w:r>
      <w:r w:rsidR="00505660">
        <w:rPr>
          <w:rFonts w:ascii="Arial" w:eastAsiaTheme="minorHAnsi" w:hAnsi="Arial" w:cs="Arial"/>
          <w:sz w:val="22"/>
          <w:szCs w:val="22"/>
        </w:rPr>
        <w:t>a</w:t>
      </w:r>
      <w:r w:rsidRPr="006754F1">
        <w:rPr>
          <w:rFonts w:ascii="Arial" w:eastAsiaTheme="minorHAnsi" w:hAnsi="Arial" w:cs="Arial"/>
          <w:sz w:val="22"/>
          <w:szCs w:val="22"/>
        </w:rPr>
        <w:t>udits:</w:t>
      </w:r>
    </w:p>
    <w:p w14:paraId="3A431F5D" w14:textId="0C30F088" w:rsidR="003812CC" w:rsidRPr="006754F1" w:rsidRDefault="003812CC" w:rsidP="006754F1">
      <w:pPr>
        <w:ind w:firstLine="720"/>
        <w:rPr>
          <w:rFonts w:ascii="Arial" w:eastAsiaTheme="minorHAnsi" w:hAnsi="Arial" w:cs="Arial"/>
          <w:sz w:val="22"/>
          <w:szCs w:val="22"/>
        </w:rPr>
      </w:pPr>
      <w:r w:rsidRPr="006754F1">
        <w:rPr>
          <w:rFonts w:ascii="Arial" w:eastAsiaTheme="minorHAnsi" w:hAnsi="Arial" w:cs="Arial"/>
          <w:sz w:val="22"/>
          <w:szCs w:val="22"/>
        </w:rPr>
        <w:t xml:space="preserve">(1) </w:t>
      </w:r>
      <w:r w:rsidR="00505660">
        <w:rPr>
          <w:rFonts w:ascii="Arial" w:eastAsiaTheme="minorHAnsi" w:hAnsi="Arial" w:cs="Arial"/>
          <w:sz w:val="22"/>
          <w:szCs w:val="22"/>
        </w:rPr>
        <w:t>C</w:t>
      </w:r>
      <w:r w:rsidRPr="006754F1">
        <w:rPr>
          <w:rFonts w:ascii="Arial" w:eastAsiaTheme="minorHAnsi" w:hAnsi="Arial" w:cs="Arial"/>
          <w:sz w:val="22"/>
          <w:szCs w:val="22"/>
        </w:rPr>
        <w:t>opies of responses to findings from the most recent audit;</w:t>
      </w:r>
    </w:p>
    <w:p w14:paraId="3C16F76C" w14:textId="23A1D9F2" w:rsidR="003812CC" w:rsidRPr="006754F1" w:rsidRDefault="003812CC" w:rsidP="0079558E">
      <w:pPr>
        <w:ind w:left="720"/>
        <w:rPr>
          <w:rFonts w:ascii="Arial" w:eastAsiaTheme="minorHAnsi" w:hAnsi="Arial" w:cs="Arial"/>
          <w:sz w:val="22"/>
          <w:szCs w:val="22"/>
        </w:rPr>
      </w:pPr>
      <w:r w:rsidRPr="006754F1">
        <w:rPr>
          <w:rFonts w:ascii="Arial" w:eastAsiaTheme="minorHAnsi" w:hAnsi="Arial" w:cs="Arial"/>
          <w:sz w:val="22"/>
          <w:szCs w:val="22"/>
        </w:rPr>
        <w:t xml:space="preserve">(2) </w:t>
      </w:r>
      <w:r w:rsidR="00505660">
        <w:rPr>
          <w:rFonts w:ascii="Arial" w:eastAsiaTheme="minorHAnsi" w:hAnsi="Arial" w:cs="Arial"/>
          <w:sz w:val="22"/>
          <w:szCs w:val="22"/>
        </w:rPr>
        <w:t>A</w:t>
      </w:r>
      <w:r w:rsidRPr="006754F1">
        <w:rPr>
          <w:rFonts w:ascii="Arial" w:eastAsiaTheme="minorHAnsi" w:hAnsi="Arial" w:cs="Arial"/>
          <w:sz w:val="22"/>
          <w:szCs w:val="22"/>
        </w:rPr>
        <w:t xml:space="preserve"> list of significant issues uncovered as a result of subrecipient monitoring and associated responses; and</w:t>
      </w:r>
    </w:p>
    <w:p w14:paraId="581EAC65" w14:textId="2394F36D"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ab/>
        <w:t xml:space="preserve">(3) </w:t>
      </w:r>
      <w:r w:rsidR="00505660">
        <w:rPr>
          <w:rFonts w:ascii="Arial" w:eastAsiaTheme="minorHAnsi" w:hAnsi="Arial" w:cs="Arial"/>
          <w:sz w:val="22"/>
          <w:szCs w:val="22"/>
        </w:rPr>
        <w:t>E</w:t>
      </w:r>
      <w:r w:rsidRPr="006754F1">
        <w:rPr>
          <w:rFonts w:ascii="Arial" w:eastAsiaTheme="minorHAnsi" w:hAnsi="Arial" w:cs="Arial"/>
          <w:sz w:val="22"/>
          <w:szCs w:val="22"/>
        </w:rPr>
        <w:t>vidence of corrective action addressing (1) and (2) above.</w:t>
      </w:r>
    </w:p>
    <w:p w14:paraId="2BC88771" w14:textId="77777777" w:rsidR="003812CC" w:rsidRPr="006754F1" w:rsidRDefault="003812CC" w:rsidP="006754F1">
      <w:pPr>
        <w:rPr>
          <w:rFonts w:ascii="Arial" w:eastAsiaTheme="minorHAnsi" w:hAnsi="Arial" w:cs="Arial"/>
          <w:sz w:val="22"/>
          <w:szCs w:val="22"/>
        </w:rPr>
      </w:pPr>
    </w:p>
    <w:p w14:paraId="4700D158"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7" w:name="_Toc116989631"/>
      <w:r w:rsidRPr="006754F1">
        <w:rPr>
          <w:rFonts w:ascii="Arial" w:eastAsiaTheme="majorEastAsia" w:hAnsi="Arial" w:cs="Arial"/>
          <w:sz w:val="22"/>
          <w:szCs w:val="22"/>
          <w:u w:val="single"/>
        </w:rPr>
        <w:t>3. MISSION, VISION AND VALUES</w:t>
      </w:r>
      <w:bookmarkEnd w:id="7"/>
    </w:p>
    <w:p w14:paraId="056BE7E7" w14:textId="77777777" w:rsidR="003812CC" w:rsidRPr="006754F1" w:rsidRDefault="003812CC" w:rsidP="006754F1">
      <w:pPr>
        <w:rPr>
          <w:rFonts w:ascii="Arial" w:eastAsiaTheme="minorHAnsi" w:hAnsi="Arial" w:cs="Arial"/>
          <w:sz w:val="22"/>
          <w:szCs w:val="22"/>
        </w:rPr>
      </w:pPr>
    </w:p>
    <w:p w14:paraId="17AC2E9C"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A clear, formally written, publicized statement of the LHD’s mission (may include the LHD’s vision, values, goals, objectives).</w:t>
      </w:r>
    </w:p>
    <w:p w14:paraId="4384D829" w14:textId="77777777" w:rsidR="003812CC" w:rsidRPr="006754F1" w:rsidRDefault="003812CC" w:rsidP="006754F1">
      <w:pPr>
        <w:rPr>
          <w:rFonts w:ascii="Arial" w:eastAsiaTheme="minorHAnsi" w:hAnsi="Arial" w:cs="Arial"/>
          <w:sz w:val="22"/>
          <w:szCs w:val="22"/>
        </w:rPr>
      </w:pPr>
    </w:p>
    <w:p w14:paraId="5A656D4B"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8" w:name="_Toc116989632"/>
      <w:r w:rsidRPr="006754F1">
        <w:rPr>
          <w:rFonts w:ascii="Arial" w:eastAsiaTheme="majorEastAsia" w:hAnsi="Arial" w:cs="Arial"/>
          <w:sz w:val="22"/>
          <w:szCs w:val="22"/>
          <w:u w:val="single"/>
        </w:rPr>
        <w:t>4. LOCAL PLANNING AND COLLABORATION INITIATIVES</w:t>
      </w:r>
      <w:bookmarkEnd w:id="8"/>
    </w:p>
    <w:p w14:paraId="001EAC45" w14:textId="77777777" w:rsidR="003812CC" w:rsidRPr="006754F1" w:rsidRDefault="003812CC" w:rsidP="006754F1">
      <w:pPr>
        <w:rPr>
          <w:rFonts w:ascii="Arial" w:eastAsiaTheme="minorHAnsi" w:hAnsi="Arial" w:cs="Arial"/>
          <w:sz w:val="22"/>
          <w:szCs w:val="22"/>
        </w:rPr>
      </w:pPr>
    </w:p>
    <w:p w14:paraId="33C37443"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lastRenderedPageBreak/>
        <w:t>(a) Outline or list of LHD-specific priorities. Describe health assessments, health planning, and strategic planning efforts.</w:t>
      </w:r>
    </w:p>
    <w:p w14:paraId="6C4FF3B9"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(b) Outline or list of the LHD activities to plan or pursue priority projects with available resources.</w:t>
      </w:r>
    </w:p>
    <w:p w14:paraId="5245F013"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(c) Outline or list of community partnerships and collaborative efforts.</w:t>
      </w:r>
    </w:p>
    <w:p w14:paraId="6017EA15" w14:textId="77777777" w:rsidR="003812CC" w:rsidRPr="006754F1" w:rsidRDefault="003812CC" w:rsidP="006754F1">
      <w:pPr>
        <w:rPr>
          <w:rFonts w:ascii="Arial" w:eastAsiaTheme="minorHAnsi" w:hAnsi="Arial" w:cs="Arial"/>
          <w:sz w:val="22"/>
          <w:szCs w:val="22"/>
        </w:rPr>
      </w:pPr>
    </w:p>
    <w:p w14:paraId="107C1806"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9" w:name="_Toc116989633"/>
      <w:r w:rsidRPr="006754F1">
        <w:rPr>
          <w:rFonts w:ascii="Arial" w:eastAsiaTheme="majorEastAsia" w:hAnsi="Arial" w:cs="Arial"/>
          <w:sz w:val="22"/>
          <w:szCs w:val="22"/>
          <w:u w:val="single"/>
        </w:rPr>
        <w:t>5. SERVICE DELIVERY</w:t>
      </w:r>
      <w:bookmarkEnd w:id="9"/>
    </w:p>
    <w:p w14:paraId="03B26358" w14:textId="77777777" w:rsidR="003812CC" w:rsidRPr="006754F1" w:rsidRDefault="003812CC" w:rsidP="006754F1">
      <w:pPr>
        <w:rPr>
          <w:rFonts w:ascii="Arial" w:eastAsiaTheme="minorHAnsi" w:hAnsi="Arial" w:cs="Arial"/>
          <w:sz w:val="22"/>
          <w:szCs w:val="22"/>
        </w:rPr>
      </w:pPr>
    </w:p>
    <w:p w14:paraId="6D99CD2E"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Outline or list of the LHD’s locations (including addresses), services, and hours of operation [</w:t>
      </w:r>
      <w:r w:rsidRPr="006754F1">
        <w:rPr>
          <w:rFonts w:ascii="Arial" w:eastAsiaTheme="minorHAnsi" w:hAnsi="Arial" w:cs="Arial"/>
          <w:i/>
          <w:iCs/>
          <w:sz w:val="22"/>
          <w:szCs w:val="22"/>
        </w:rPr>
        <w:t>Refer to Attachment A for a matrix of services of local public health</w:t>
      </w:r>
      <w:r w:rsidRPr="006754F1">
        <w:rPr>
          <w:rFonts w:ascii="Arial" w:eastAsiaTheme="minorHAnsi" w:hAnsi="Arial" w:cs="Arial"/>
          <w:sz w:val="22"/>
          <w:szCs w:val="22"/>
        </w:rPr>
        <w:t>].</w:t>
      </w:r>
    </w:p>
    <w:p w14:paraId="40614FFA" w14:textId="77777777" w:rsidR="003812CC" w:rsidRPr="006754F1" w:rsidRDefault="003812CC" w:rsidP="006754F1">
      <w:pPr>
        <w:rPr>
          <w:rFonts w:ascii="Arial" w:eastAsiaTheme="minorHAnsi" w:hAnsi="Arial" w:cs="Arial"/>
          <w:sz w:val="22"/>
          <w:szCs w:val="22"/>
        </w:rPr>
      </w:pPr>
    </w:p>
    <w:p w14:paraId="704603CE"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10" w:name="_Toc116989634"/>
      <w:r w:rsidRPr="006754F1">
        <w:rPr>
          <w:rFonts w:ascii="Arial" w:eastAsiaTheme="majorEastAsia" w:hAnsi="Arial" w:cs="Arial"/>
          <w:sz w:val="22"/>
          <w:szCs w:val="22"/>
          <w:u w:val="single"/>
        </w:rPr>
        <w:t>6. REPORTING AND EVALUATION</w:t>
      </w:r>
      <w:bookmarkEnd w:id="10"/>
    </w:p>
    <w:p w14:paraId="490CFBCF"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 </w:t>
      </w:r>
    </w:p>
    <w:p w14:paraId="1225055A"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(a) Brief description of the LHD’s efforts to evaluate its activities.</w:t>
      </w:r>
    </w:p>
    <w:p w14:paraId="314AF64F"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(b) Outline or list of the LHD’s mechanism to report on its activities to the community and its board or other governing entity.</w:t>
      </w:r>
    </w:p>
    <w:p w14:paraId="23D7F969"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(c) A copy of every annual report that was disseminated publicly during the current Michigan Local Public Health Accreditation Program accreditation cycle.</w:t>
      </w:r>
    </w:p>
    <w:p w14:paraId="2F87FA47" w14:textId="77777777" w:rsidR="003812CC" w:rsidRPr="006754F1" w:rsidRDefault="003812CC" w:rsidP="006754F1">
      <w:pPr>
        <w:rPr>
          <w:rFonts w:ascii="Arial" w:eastAsiaTheme="minorHAnsi" w:hAnsi="Arial" w:cs="Arial"/>
          <w:sz w:val="22"/>
          <w:szCs w:val="22"/>
        </w:rPr>
      </w:pPr>
    </w:p>
    <w:p w14:paraId="0E993410"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11" w:name="_Toc116989635"/>
      <w:r w:rsidRPr="006754F1">
        <w:rPr>
          <w:rFonts w:ascii="Arial" w:eastAsiaTheme="majorEastAsia" w:hAnsi="Arial" w:cs="Arial"/>
          <w:sz w:val="22"/>
          <w:szCs w:val="22"/>
          <w:u w:val="single"/>
        </w:rPr>
        <w:t>7. HEALTH OFFICER AND MEDICAL DIRECTOR</w:t>
      </w:r>
      <w:bookmarkEnd w:id="11"/>
    </w:p>
    <w:p w14:paraId="266EFB1E" w14:textId="77777777" w:rsidR="003812CC" w:rsidRPr="006754F1" w:rsidRDefault="003812CC" w:rsidP="006754F1">
      <w:pPr>
        <w:rPr>
          <w:rFonts w:ascii="Arial" w:eastAsiaTheme="minorHAnsi" w:hAnsi="Arial" w:cs="Arial"/>
          <w:sz w:val="22"/>
          <w:szCs w:val="22"/>
        </w:rPr>
      </w:pPr>
    </w:p>
    <w:p w14:paraId="0AA4754F"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(a) Outline of the LHD procedure for the appointment of a health officer and medical director.</w:t>
      </w:r>
    </w:p>
    <w:p w14:paraId="62350F25"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(b) Copies of correspondence, such as a letter, memorandum, or other statement, from MDHHS approving the qualifications of the health officer and medical director.</w:t>
      </w:r>
    </w:p>
    <w:p w14:paraId="26E1786A" w14:textId="7C118F1E"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*NOTE: The appointment procedure must include approval by MDHHS </w:t>
      </w:r>
      <w:r w:rsidRPr="006754F1">
        <w:rPr>
          <w:rFonts w:ascii="Arial" w:eastAsiaTheme="minorHAnsi" w:hAnsi="Arial" w:cs="Arial"/>
          <w:sz w:val="22"/>
          <w:szCs w:val="22"/>
          <w:u w:val="single"/>
        </w:rPr>
        <w:t>prior</w:t>
      </w:r>
      <w:r w:rsidRPr="006754F1">
        <w:rPr>
          <w:rFonts w:ascii="Arial" w:eastAsiaTheme="minorHAnsi" w:hAnsi="Arial" w:cs="Arial"/>
          <w:sz w:val="22"/>
          <w:szCs w:val="22"/>
        </w:rPr>
        <w:t xml:space="preserve"> to local appointment. (LHDs should make their human resources entity aware of the requirement for MDHHS qualifications review/approval before local appointment)</w:t>
      </w:r>
      <w:r w:rsidR="00505660">
        <w:rPr>
          <w:rFonts w:ascii="Arial" w:eastAsiaTheme="minorHAnsi" w:hAnsi="Arial" w:cs="Arial"/>
          <w:sz w:val="22"/>
          <w:szCs w:val="22"/>
        </w:rPr>
        <w:t>.</w:t>
      </w:r>
      <w:r w:rsidRPr="006754F1">
        <w:rPr>
          <w:rFonts w:ascii="Arial" w:eastAsiaTheme="minorHAnsi" w:hAnsi="Arial" w:cs="Arial"/>
          <w:sz w:val="22"/>
          <w:szCs w:val="22"/>
        </w:rPr>
        <w:t xml:space="preserve"> Local health departments and/or their human resources entity should consult MDHHS throughout the appointment process and obtain confirmation that candidates meet qualifications according to the applicable sections of the Public Health Code and/or administrative rules. MDHHS typically requires thirty (30) days of notice to review qualifications.</w:t>
      </w:r>
      <w:r w:rsidRPr="006754F1">
        <w:rPr>
          <w:rFonts w:ascii="Arial" w:eastAsiaTheme="minorHAnsi" w:hAnsi="Arial" w:cs="Arial"/>
          <w:sz w:val="22"/>
          <w:szCs w:val="22"/>
        </w:rPr>
        <w:cr/>
      </w:r>
    </w:p>
    <w:p w14:paraId="32D5363A" w14:textId="77777777" w:rsidR="003812CC" w:rsidRPr="006754F1" w:rsidRDefault="003812CC" w:rsidP="006754F1">
      <w:pPr>
        <w:keepNext/>
        <w:keepLines/>
        <w:spacing w:before="240"/>
        <w:ind w:left="360" w:hanging="360"/>
        <w:outlineLvl w:val="0"/>
        <w:rPr>
          <w:rFonts w:ascii="Arial" w:eastAsiaTheme="majorEastAsia" w:hAnsi="Arial" w:cs="Arial"/>
          <w:b/>
          <w:bCs/>
          <w:sz w:val="22"/>
          <w:szCs w:val="22"/>
          <w:u w:val="single"/>
        </w:rPr>
      </w:pPr>
      <w:bookmarkStart w:id="12" w:name="_Toc116989636"/>
      <w:r w:rsidRPr="006754F1">
        <w:rPr>
          <w:rFonts w:ascii="Arial" w:eastAsiaTheme="majorEastAsia" w:hAnsi="Arial" w:cs="Arial"/>
          <w:b/>
          <w:bCs/>
          <w:sz w:val="22"/>
          <w:szCs w:val="22"/>
          <w:u w:val="single"/>
        </w:rPr>
        <w:t>Plan of Organization Preparation Instructions</w:t>
      </w:r>
      <w:bookmarkEnd w:id="12"/>
    </w:p>
    <w:p w14:paraId="388E1FFE" w14:textId="77777777" w:rsidR="003812CC" w:rsidRPr="006754F1" w:rsidRDefault="003812CC" w:rsidP="006754F1">
      <w:pPr>
        <w:rPr>
          <w:rFonts w:ascii="Arial" w:eastAsiaTheme="minorHAnsi" w:hAnsi="Arial" w:cs="Arial"/>
          <w:sz w:val="22"/>
          <w:szCs w:val="22"/>
        </w:rPr>
      </w:pPr>
    </w:p>
    <w:p w14:paraId="3F6E33B5" w14:textId="7A4B450C"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The following instructions are for LHD</w:t>
      </w:r>
      <w:r w:rsidR="003C007A" w:rsidRPr="006754F1">
        <w:rPr>
          <w:rFonts w:ascii="Arial" w:eastAsiaTheme="minorHAnsi" w:hAnsi="Arial" w:cs="Arial"/>
          <w:sz w:val="22"/>
          <w:szCs w:val="22"/>
        </w:rPr>
        <w:t>s to</w:t>
      </w:r>
      <w:r w:rsidRPr="006754F1">
        <w:rPr>
          <w:rFonts w:ascii="Arial" w:eastAsiaTheme="minorHAnsi" w:hAnsi="Arial" w:cs="Arial"/>
          <w:sz w:val="22"/>
          <w:szCs w:val="22"/>
        </w:rPr>
        <w:t xml:space="preserve"> use in preparing the LHD Plan of Organization. Please contact MDHHS, Local Health Services</w:t>
      </w:r>
      <w:r w:rsidR="00505660">
        <w:rPr>
          <w:rFonts w:ascii="Arial" w:eastAsiaTheme="minorHAnsi" w:hAnsi="Arial" w:cs="Arial"/>
          <w:sz w:val="22"/>
          <w:szCs w:val="22"/>
        </w:rPr>
        <w:t xml:space="preserve"> at</w:t>
      </w:r>
      <w:r w:rsidRPr="006754F1">
        <w:rPr>
          <w:rFonts w:ascii="Arial" w:eastAsiaTheme="minorHAnsi" w:hAnsi="Arial" w:cs="Arial"/>
          <w:sz w:val="22"/>
          <w:szCs w:val="22"/>
        </w:rPr>
        <w:t xml:space="preserve"> </w:t>
      </w:r>
      <w:hyperlink r:id="rId14" w:history="1">
        <w:r w:rsidRPr="006754F1">
          <w:rPr>
            <w:rFonts w:ascii="Arial" w:eastAsiaTheme="minorHAnsi" w:hAnsi="Arial" w:cs="Arial"/>
            <w:sz w:val="22"/>
            <w:szCs w:val="22"/>
            <w:u w:val="single"/>
          </w:rPr>
          <w:t>MDHHS-Localhealthservices@michigan.gov</w:t>
        </w:r>
      </w:hyperlink>
      <w:r w:rsidRPr="006754F1">
        <w:rPr>
          <w:rFonts w:ascii="Arial" w:eastAsiaTheme="minorHAnsi" w:hAnsi="Arial" w:cs="Arial"/>
          <w:sz w:val="22"/>
          <w:szCs w:val="22"/>
        </w:rPr>
        <w:t>, with questions regarding your plan of organization.</w:t>
      </w:r>
    </w:p>
    <w:p w14:paraId="01C277D5" w14:textId="77777777" w:rsidR="003812CC" w:rsidRPr="006754F1" w:rsidRDefault="003812CC" w:rsidP="006754F1">
      <w:pPr>
        <w:rPr>
          <w:rFonts w:ascii="Arial" w:eastAsiaTheme="minorHAnsi" w:hAnsi="Arial" w:cs="Arial"/>
          <w:sz w:val="22"/>
          <w:szCs w:val="22"/>
        </w:rPr>
      </w:pPr>
    </w:p>
    <w:p w14:paraId="1C7BC806"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13" w:name="_Toc116989637"/>
      <w:r w:rsidRPr="006754F1">
        <w:rPr>
          <w:rFonts w:ascii="Arial" w:eastAsiaTheme="majorEastAsia" w:hAnsi="Arial" w:cs="Arial"/>
          <w:sz w:val="22"/>
          <w:szCs w:val="22"/>
          <w:u w:val="single"/>
        </w:rPr>
        <w:t>Plan of Organization Preparation</w:t>
      </w:r>
      <w:bookmarkEnd w:id="13"/>
    </w:p>
    <w:p w14:paraId="53B55703" w14:textId="77777777" w:rsidR="003812CC" w:rsidRPr="006754F1" w:rsidRDefault="003812CC" w:rsidP="006754F1">
      <w:pPr>
        <w:rPr>
          <w:rFonts w:ascii="Arial" w:eastAsiaTheme="minorHAnsi" w:hAnsi="Arial" w:cs="Arial"/>
          <w:sz w:val="22"/>
          <w:szCs w:val="22"/>
        </w:rPr>
      </w:pPr>
    </w:p>
    <w:p w14:paraId="6ED7EDD8" w14:textId="49DABB84" w:rsidR="003812CC" w:rsidRDefault="003812CC" w:rsidP="006754F1">
      <w:pPr>
        <w:rPr>
          <w:rFonts w:ascii="Arial" w:eastAsiaTheme="minorHAnsi" w:hAnsi="Arial" w:cs="Arial"/>
          <w:sz w:val="22"/>
          <w:szCs w:val="22"/>
        </w:rPr>
      </w:pPr>
      <w:r w:rsidRPr="006754F1">
        <w:rPr>
          <w:rFonts w:ascii="Arial" w:eastAsiaTheme="minorHAnsi" w:hAnsi="Arial" w:cs="Arial"/>
          <w:sz w:val="22"/>
          <w:szCs w:val="22"/>
        </w:rPr>
        <w:t>1. Review the LHD Plan of Organization Guide. This document provides the legal basis, frequency requirement, plan of organization format, laws applicable to local public health, health officer and medical director requirements and qualifications, approval form for the plan of organization, and a checklist for the plan of organization; and</w:t>
      </w:r>
    </w:p>
    <w:p w14:paraId="67588207" w14:textId="77777777" w:rsidR="006754F1" w:rsidRPr="006754F1" w:rsidRDefault="006754F1" w:rsidP="006754F1">
      <w:pPr>
        <w:rPr>
          <w:rFonts w:ascii="Arial" w:eastAsiaTheme="minorHAnsi" w:hAnsi="Arial" w:cs="Arial"/>
          <w:sz w:val="22"/>
          <w:szCs w:val="22"/>
        </w:rPr>
      </w:pPr>
    </w:p>
    <w:p w14:paraId="6CCC7CEA"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2. Prepare the Plan of Organization according to the requirements and format found in the LHD Plan of Organization Guide. Please create the Plan of Organization in Microsoft Word using 12-point type. You may submit the Plan of Organization in Portable Document Format (PDF) via </w:t>
      </w:r>
      <w:hyperlink r:id="rId15" w:history="1">
        <w:r w:rsidRPr="006754F1">
          <w:rPr>
            <w:rFonts w:ascii="Arial" w:eastAsiaTheme="minorHAnsi" w:hAnsi="Arial" w:cs="Arial"/>
            <w:sz w:val="22"/>
            <w:szCs w:val="22"/>
            <w:u w:val="single"/>
          </w:rPr>
          <w:t>https://webreport.accreditation.localhealth.net/</w:t>
        </w:r>
      </w:hyperlink>
    </w:p>
    <w:p w14:paraId="7BE10A2D" w14:textId="77777777" w:rsidR="003812CC" w:rsidRPr="006754F1" w:rsidRDefault="003812CC" w:rsidP="006754F1">
      <w:pPr>
        <w:rPr>
          <w:rFonts w:ascii="Arial" w:eastAsiaTheme="minorHAnsi" w:hAnsi="Arial" w:cs="Arial"/>
          <w:sz w:val="22"/>
          <w:szCs w:val="22"/>
        </w:rPr>
      </w:pPr>
    </w:p>
    <w:p w14:paraId="03505337"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14" w:name="_Toc116989638"/>
      <w:r w:rsidRPr="006754F1">
        <w:rPr>
          <w:rFonts w:ascii="Arial" w:eastAsiaTheme="majorEastAsia" w:hAnsi="Arial" w:cs="Arial"/>
          <w:sz w:val="22"/>
          <w:szCs w:val="22"/>
          <w:u w:val="single"/>
        </w:rPr>
        <w:lastRenderedPageBreak/>
        <w:t>Local Approval of Plan of Organization</w:t>
      </w:r>
      <w:bookmarkEnd w:id="14"/>
    </w:p>
    <w:p w14:paraId="3B9529FD" w14:textId="77777777" w:rsidR="003812CC" w:rsidRPr="006754F1" w:rsidRDefault="003812CC" w:rsidP="006754F1">
      <w:pPr>
        <w:rPr>
          <w:rFonts w:ascii="Arial" w:eastAsiaTheme="minorHAnsi" w:hAnsi="Arial" w:cs="Arial"/>
          <w:sz w:val="22"/>
          <w:szCs w:val="22"/>
        </w:rPr>
      </w:pPr>
    </w:p>
    <w:p w14:paraId="6478B3EA" w14:textId="5B66EBBE" w:rsidR="003812CC" w:rsidRDefault="003812CC" w:rsidP="006754F1">
      <w:pPr>
        <w:rPr>
          <w:rFonts w:ascii="Arial" w:eastAsiaTheme="minorHAnsi" w:hAnsi="Arial" w:cs="Arial"/>
          <w:sz w:val="22"/>
          <w:szCs w:val="22"/>
        </w:rPr>
      </w:pPr>
      <w:r w:rsidRPr="006754F1">
        <w:rPr>
          <w:rFonts w:ascii="Arial" w:eastAsiaTheme="minorHAnsi" w:hAnsi="Arial" w:cs="Arial"/>
          <w:sz w:val="22"/>
          <w:szCs w:val="22"/>
        </w:rPr>
        <w:t>1. The LHD Plan of Organization requires signed approval of both the health officer and board chairperson prior to submission to MDHHS. In the case of a city health department, approval of the mayor and/or city council president is required.</w:t>
      </w:r>
    </w:p>
    <w:p w14:paraId="166ECCB1" w14:textId="77777777" w:rsidR="006754F1" w:rsidRPr="006754F1" w:rsidRDefault="006754F1" w:rsidP="006754F1">
      <w:pPr>
        <w:rPr>
          <w:rFonts w:ascii="Arial" w:eastAsiaTheme="minorHAnsi" w:hAnsi="Arial" w:cs="Arial"/>
          <w:sz w:val="22"/>
          <w:szCs w:val="22"/>
        </w:rPr>
      </w:pPr>
    </w:p>
    <w:p w14:paraId="059B0329"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2. Please complete the approval form and submit it to MDHHS with your Plan of Organization.</w:t>
      </w:r>
    </w:p>
    <w:p w14:paraId="26D4E5A2" w14:textId="77777777" w:rsidR="003812CC" w:rsidRPr="006754F1" w:rsidRDefault="003812CC" w:rsidP="006754F1">
      <w:pPr>
        <w:rPr>
          <w:rFonts w:ascii="Arial" w:eastAsiaTheme="minorHAnsi" w:hAnsi="Arial" w:cs="Arial"/>
          <w:sz w:val="22"/>
          <w:szCs w:val="22"/>
        </w:rPr>
      </w:pPr>
    </w:p>
    <w:p w14:paraId="507A31FF"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15" w:name="_Toc116989639"/>
      <w:r w:rsidRPr="006754F1">
        <w:rPr>
          <w:rFonts w:ascii="Arial" w:eastAsiaTheme="majorEastAsia" w:hAnsi="Arial" w:cs="Arial"/>
          <w:sz w:val="22"/>
          <w:szCs w:val="22"/>
          <w:u w:val="single"/>
        </w:rPr>
        <w:t>Plan of Organization Checklist</w:t>
      </w:r>
      <w:bookmarkEnd w:id="15"/>
    </w:p>
    <w:p w14:paraId="7ADCDBAD" w14:textId="77777777" w:rsidR="003812CC" w:rsidRPr="006754F1" w:rsidRDefault="003812CC" w:rsidP="006754F1">
      <w:pPr>
        <w:rPr>
          <w:rFonts w:ascii="Arial" w:eastAsiaTheme="minorHAnsi" w:hAnsi="Arial" w:cs="Arial"/>
          <w:sz w:val="22"/>
          <w:szCs w:val="22"/>
        </w:rPr>
      </w:pPr>
    </w:p>
    <w:p w14:paraId="05E4661A" w14:textId="5B76A9AB" w:rsidR="003812CC" w:rsidRDefault="003812CC" w:rsidP="006754F1">
      <w:pPr>
        <w:rPr>
          <w:rFonts w:ascii="Arial" w:eastAsiaTheme="minorHAnsi" w:hAnsi="Arial" w:cs="Arial"/>
          <w:sz w:val="22"/>
          <w:szCs w:val="22"/>
        </w:rPr>
      </w:pPr>
      <w:r w:rsidRPr="006754F1">
        <w:rPr>
          <w:rFonts w:ascii="Arial" w:eastAsiaTheme="minorHAnsi" w:hAnsi="Arial" w:cs="Arial"/>
          <w:sz w:val="22"/>
          <w:szCs w:val="22"/>
        </w:rPr>
        <w:t>1. The Plan of Organization Checklist was developed as an aide to assure all elements of the Plan of Organization are submitted.</w:t>
      </w:r>
    </w:p>
    <w:p w14:paraId="7257E9F9" w14:textId="77777777" w:rsidR="006754F1" w:rsidRPr="006754F1" w:rsidRDefault="006754F1" w:rsidP="006754F1">
      <w:pPr>
        <w:rPr>
          <w:rFonts w:ascii="Arial" w:eastAsiaTheme="minorHAnsi" w:hAnsi="Arial" w:cs="Arial"/>
          <w:sz w:val="22"/>
          <w:szCs w:val="22"/>
        </w:rPr>
      </w:pPr>
    </w:p>
    <w:p w14:paraId="262D9670"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2. Please complete the Checklist and submit it to MDHHS with your Plan of Organization and supporting documents.</w:t>
      </w:r>
    </w:p>
    <w:p w14:paraId="3DF119DC" w14:textId="77777777" w:rsidR="003812CC" w:rsidRPr="006754F1" w:rsidRDefault="003812CC" w:rsidP="006754F1">
      <w:pPr>
        <w:rPr>
          <w:rFonts w:ascii="Arial" w:eastAsiaTheme="minorHAnsi" w:hAnsi="Arial" w:cs="Arial"/>
          <w:sz w:val="22"/>
          <w:szCs w:val="22"/>
        </w:rPr>
      </w:pPr>
    </w:p>
    <w:p w14:paraId="6579D839"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16" w:name="_Toc116989640"/>
      <w:r w:rsidRPr="006754F1">
        <w:rPr>
          <w:rFonts w:ascii="Arial" w:eastAsiaTheme="majorEastAsia" w:hAnsi="Arial" w:cs="Arial"/>
          <w:sz w:val="22"/>
          <w:szCs w:val="22"/>
          <w:u w:val="single"/>
        </w:rPr>
        <w:t>Plan of Organization Submission</w:t>
      </w:r>
      <w:bookmarkEnd w:id="16"/>
    </w:p>
    <w:p w14:paraId="0E68F19B" w14:textId="77777777" w:rsidR="003812CC" w:rsidRPr="006754F1" w:rsidRDefault="003812CC" w:rsidP="006754F1">
      <w:pPr>
        <w:rPr>
          <w:rFonts w:ascii="Arial" w:eastAsiaTheme="minorHAnsi" w:hAnsi="Arial" w:cs="Arial"/>
          <w:sz w:val="22"/>
          <w:szCs w:val="22"/>
        </w:rPr>
      </w:pPr>
    </w:p>
    <w:p w14:paraId="6B097430"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Submit the Plan of Organization and supporting documentation no less than sixty (60) days before your scheduled Michigan Local Public Health Accreditation Program site visit. </w:t>
      </w:r>
    </w:p>
    <w:p w14:paraId="64BB4E12" w14:textId="77777777" w:rsidR="003812CC" w:rsidRPr="006754F1" w:rsidRDefault="003812CC" w:rsidP="006754F1">
      <w:pPr>
        <w:rPr>
          <w:rFonts w:ascii="Arial" w:eastAsiaTheme="minorHAnsi" w:hAnsi="Arial" w:cs="Arial"/>
          <w:sz w:val="22"/>
          <w:szCs w:val="22"/>
        </w:rPr>
      </w:pPr>
    </w:p>
    <w:p w14:paraId="00AEF377" w14:textId="477C4318" w:rsidR="003812CC" w:rsidRPr="006754F1" w:rsidRDefault="003812CC" w:rsidP="4FF6C46E">
      <w:pPr>
        <w:rPr>
          <w:rFonts w:ascii="Arial" w:eastAsiaTheme="minorEastAsia" w:hAnsi="Arial" w:cs="Arial"/>
          <w:sz w:val="22"/>
          <w:szCs w:val="22"/>
        </w:rPr>
      </w:pPr>
      <w:r w:rsidRPr="4FF6C46E">
        <w:rPr>
          <w:rFonts w:ascii="Arial" w:eastAsiaTheme="minorEastAsia" w:hAnsi="Arial" w:cs="Arial"/>
          <w:sz w:val="22"/>
          <w:szCs w:val="22"/>
        </w:rPr>
        <w:t>The method of submission is an electronic version (PDF) of the Plan of Organization through the Michigan Local Public Health Accreditation Program website (</w:t>
      </w:r>
      <w:hyperlink r:id="rId16">
        <w:r w:rsidRPr="4FF6C46E">
          <w:rPr>
            <w:rFonts w:ascii="Arial" w:eastAsiaTheme="minorEastAsia" w:hAnsi="Arial" w:cs="Arial"/>
            <w:sz w:val="22"/>
            <w:szCs w:val="22"/>
            <w:u w:val="single"/>
          </w:rPr>
          <w:t>https://webreport.accreditation.localhealth.net/</w:t>
        </w:r>
      </w:hyperlink>
      <w:r w:rsidRPr="4FF6C46E">
        <w:rPr>
          <w:rFonts w:ascii="Arial" w:eastAsiaTheme="minorEastAsia" w:hAnsi="Arial" w:cs="Arial"/>
          <w:sz w:val="22"/>
          <w:szCs w:val="22"/>
        </w:rPr>
        <w:t>).  Please note that there is a 50 mb limit per file.  If your Plan o</w:t>
      </w:r>
      <w:r w:rsidR="00880B1C" w:rsidRPr="4FF6C46E">
        <w:rPr>
          <w:rFonts w:ascii="Arial" w:eastAsiaTheme="minorEastAsia" w:hAnsi="Arial" w:cs="Arial"/>
          <w:sz w:val="22"/>
          <w:szCs w:val="22"/>
        </w:rPr>
        <w:t>f</w:t>
      </w:r>
      <w:r w:rsidRPr="4FF6C46E">
        <w:rPr>
          <w:rFonts w:ascii="Arial" w:eastAsiaTheme="minorEastAsia" w:hAnsi="Arial" w:cs="Arial"/>
          <w:sz w:val="22"/>
          <w:szCs w:val="22"/>
        </w:rPr>
        <w:t xml:space="preserve"> Organization is larger than 50 mb, you may need to upload multiple files. </w:t>
      </w:r>
    </w:p>
    <w:p w14:paraId="7E5B371A" w14:textId="77777777" w:rsidR="003812CC" w:rsidRPr="006754F1" w:rsidRDefault="003812CC" w:rsidP="006754F1">
      <w:pPr>
        <w:ind w:left="720"/>
        <w:contextualSpacing/>
        <w:rPr>
          <w:rFonts w:ascii="Arial" w:eastAsiaTheme="minorHAnsi" w:hAnsi="Arial" w:cs="Arial"/>
          <w:sz w:val="22"/>
          <w:szCs w:val="22"/>
        </w:rPr>
      </w:pPr>
    </w:p>
    <w:p w14:paraId="0C5DE931" w14:textId="77777777" w:rsidR="003812CC" w:rsidRPr="006754F1" w:rsidRDefault="003812CC" w:rsidP="006754F1">
      <w:pPr>
        <w:keepNext/>
        <w:keepLines/>
        <w:spacing w:before="40"/>
        <w:outlineLvl w:val="1"/>
        <w:rPr>
          <w:rFonts w:ascii="Arial" w:eastAsiaTheme="majorEastAsia" w:hAnsi="Arial" w:cs="Arial"/>
          <w:sz w:val="22"/>
          <w:szCs w:val="22"/>
          <w:u w:val="single"/>
        </w:rPr>
      </w:pPr>
      <w:bookmarkStart w:id="17" w:name="_Toc116989641"/>
      <w:r w:rsidRPr="006754F1">
        <w:rPr>
          <w:rFonts w:ascii="Arial" w:eastAsiaTheme="majorEastAsia" w:hAnsi="Arial" w:cs="Arial"/>
          <w:sz w:val="22"/>
          <w:szCs w:val="22"/>
          <w:u w:val="single"/>
        </w:rPr>
        <w:t>MDHHS Approval and Verification of the LHD Plan of Organization</w:t>
      </w:r>
      <w:bookmarkEnd w:id="17"/>
    </w:p>
    <w:p w14:paraId="09C7C350" w14:textId="77777777" w:rsidR="003812CC" w:rsidRPr="006754F1" w:rsidRDefault="003812CC" w:rsidP="006754F1">
      <w:pPr>
        <w:rPr>
          <w:rFonts w:ascii="Arial" w:eastAsiaTheme="minorHAnsi" w:hAnsi="Arial" w:cs="Arial"/>
          <w:sz w:val="22"/>
          <w:szCs w:val="22"/>
        </w:rPr>
      </w:pPr>
    </w:p>
    <w:p w14:paraId="4F9C849E" w14:textId="028AC941"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1. Your agency’s Plan of Organization and supporting documentation will be reviewed by personnel from </w:t>
      </w:r>
      <w:r w:rsidR="00880B1C" w:rsidRPr="006754F1">
        <w:rPr>
          <w:rFonts w:ascii="Arial" w:eastAsiaTheme="minorHAnsi" w:hAnsi="Arial" w:cs="Arial"/>
          <w:sz w:val="22"/>
          <w:szCs w:val="22"/>
        </w:rPr>
        <w:t xml:space="preserve">the </w:t>
      </w:r>
      <w:r w:rsidRPr="006754F1">
        <w:rPr>
          <w:rFonts w:ascii="Arial" w:eastAsiaTheme="minorHAnsi" w:hAnsi="Arial" w:cs="Arial"/>
          <w:sz w:val="22"/>
          <w:szCs w:val="22"/>
        </w:rPr>
        <w:t xml:space="preserve">MDHHS </w:t>
      </w:r>
      <w:r w:rsidR="00880B1C" w:rsidRPr="006754F1">
        <w:rPr>
          <w:rFonts w:ascii="Arial" w:eastAsiaTheme="minorHAnsi" w:hAnsi="Arial" w:cs="Arial"/>
          <w:sz w:val="22"/>
          <w:szCs w:val="22"/>
        </w:rPr>
        <w:t xml:space="preserve">Division of </w:t>
      </w:r>
      <w:r w:rsidRPr="006754F1">
        <w:rPr>
          <w:rFonts w:ascii="Arial" w:eastAsiaTheme="minorHAnsi" w:hAnsi="Arial" w:cs="Arial"/>
          <w:sz w:val="22"/>
          <w:szCs w:val="22"/>
        </w:rPr>
        <w:t xml:space="preserve">Local Health Services. </w:t>
      </w:r>
      <w:r w:rsidR="001A3702" w:rsidRPr="001A3702">
        <w:rPr>
          <w:rStyle w:val="cf01"/>
          <w:rFonts w:ascii="Arial" w:hAnsi="Arial" w:cs="Arial"/>
          <w:sz w:val="22"/>
          <w:szCs w:val="22"/>
        </w:rPr>
        <w:t>If upon review of the Plan of Organization an item is found to be missing or requiring correction</w:t>
      </w:r>
      <w:r w:rsidRPr="001A3702">
        <w:rPr>
          <w:rFonts w:ascii="Arial" w:eastAsiaTheme="minorHAnsi" w:hAnsi="Arial" w:cs="Arial"/>
          <w:sz w:val="22"/>
          <w:szCs w:val="22"/>
        </w:rPr>
        <w:t>,</w:t>
      </w:r>
      <w:r w:rsidRPr="006754F1">
        <w:rPr>
          <w:rFonts w:ascii="Arial" w:eastAsiaTheme="minorHAnsi" w:hAnsi="Arial" w:cs="Arial"/>
          <w:sz w:val="22"/>
          <w:szCs w:val="22"/>
        </w:rPr>
        <w:t xml:space="preserve"> the Division of Local Health Services will make contact with your agency to identify a remedy prior to the Powers and Duties site visit. Approval of the Plan of Organization </w:t>
      </w:r>
      <w:r w:rsidR="00AF633B">
        <w:rPr>
          <w:rFonts w:ascii="Arial" w:eastAsiaTheme="minorHAnsi" w:hAnsi="Arial" w:cs="Arial"/>
          <w:sz w:val="22"/>
          <w:szCs w:val="22"/>
        </w:rPr>
        <w:t>wi</w:t>
      </w:r>
      <w:r w:rsidRPr="006754F1">
        <w:rPr>
          <w:rFonts w:ascii="Arial" w:eastAsiaTheme="minorHAnsi" w:hAnsi="Arial" w:cs="Arial"/>
          <w:sz w:val="22"/>
          <w:szCs w:val="22"/>
        </w:rPr>
        <w:t>ll be granted by the primary reviewer assigned to conduct the Powers and Duties site visit and is valid for three (3) years from the date that your scheduled exit interview for the Powers and Duties site visit has occurred.</w:t>
      </w:r>
    </w:p>
    <w:p w14:paraId="58CF421E" w14:textId="01812DE7" w:rsidR="003812CC" w:rsidRPr="006754F1" w:rsidRDefault="003812CC" w:rsidP="006754F1">
      <w:pPr>
        <w:rPr>
          <w:rFonts w:ascii="Arial" w:eastAsiaTheme="minorHAnsi" w:hAnsi="Arial" w:cs="Arial"/>
          <w:sz w:val="22"/>
          <w:szCs w:val="22"/>
        </w:rPr>
      </w:pPr>
    </w:p>
    <w:p w14:paraId="22284DDF" w14:textId="69FA30BF" w:rsidR="003812CC" w:rsidRPr="006754F1" w:rsidRDefault="00175103" w:rsidP="006754F1">
      <w:pPr>
        <w:rPr>
          <w:rFonts w:ascii="Arial" w:eastAsiaTheme="minorHAnsi" w:hAnsi="Arial" w:cs="Arial"/>
          <w:sz w:val="22"/>
          <w:szCs w:val="22"/>
        </w:rPr>
      </w:pPr>
      <w:r>
        <w:rPr>
          <w:rFonts w:ascii="Arial" w:eastAsiaTheme="minorHAnsi" w:hAnsi="Arial" w:cs="Arial"/>
          <w:sz w:val="22"/>
          <w:szCs w:val="22"/>
        </w:rPr>
        <w:t>2</w:t>
      </w:r>
      <w:r w:rsidR="003812CC" w:rsidRPr="006754F1">
        <w:rPr>
          <w:rFonts w:ascii="Arial" w:eastAsiaTheme="minorHAnsi" w:hAnsi="Arial" w:cs="Arial"/>
          <w:sz w:val="22"/>
          <w:szCs w:val="22"/>
        </w:rPr>
        <w:t xml:space="preserve">. Verification that your Plan of Organization was approved </w:t>
      </w:r>
      <w:r w:rsidR="008C0C75">
        <w:rPr>
          <w:rFonts w:ascii="Arial" w:eastAsiaTheme="minorHAnsi" w:hAnsi="Arial" w:cs="Arial"/>
          <w:sz w:val="22"/>
          <w:szCs w:val="22"/>
        </w:rPr>
        <w:t xml:space="preserve">will </w:t>
      </w:r>
      <w:r w:rsidR="003812CC" w:rsidRPr="006754F1">
        <w:rPr>
          <w:rFonts w:ascii="Arial" w:eastAsiaTheme="minorHAnsi" w:hAnsi="Arial" w:cs="Arial"/>
          <w:sz w:val="22"/>
          <w:szCs w:val="22"/>
        </w:rPr>
        <w:t xml:space="preserve">be communicated to the appropriate LHD personnel by the primary Powers and Duties reviewer prior to </w:t>
      </w:r>
      <w:r w:rsidR="008C0C75">
        <w:rPr>
          <w:rFonts w:ascii="Arial" w:eastAsiaTheme="minorHAnsi" w:hAnsi="Arial" w:cs="Arial"/>
          <w:sz w:val="22"/>
          <w:szCs w:val="22"/>
        </w:rPr>
        <w:t>their</w:t>
      </w:r>
      <w:r w:rsidR="003812CC" w:rsidRPr="006754F1">
        <w:rPr>
          <w:rFonts w:ascii="Arial" w:eastAsiaTheme="minorHAnsi" w:hAnsi="Arial" w:cs="Arial"/>
          <w:sz w:val="22"/>
          <w:szCs w:val="22"/>
        </w:rPr>
        <w:t xml:space="preserve"> arrival to the site visit. </w:t>
      </w:r>
    </w:p>
    <w:p w14:paraId="7F4016BC" w14:textId="77777777" w:rsidR="003812CC" w:rsidRPr="006754F1" w:rsidRDefault="003812CC" w:rsidP="006754F1">
      <w:pPr>
        <w:rPr>
          <w:rFonts w:ascii="Arial" w:eastAsiaTheme="minorHAnsi" w:hAnsi="Arial" w:cs="Arial"/>
          <w:sz w:val="22"/>
          <w:szCs w:val="22"/>
        </w:rPr>
      </w:pPr>
      <w:bookmarkStart w:id="18" w:name="_Toc116989644"/>
      <w:r w:rsidRPr="006754F1">
        <w:rPr>
          <w:rFonts w:ascii="Arial" w:eastAsiaTheme="minorHAnsi" w:hAnsi="Arial" w:cs="Arial"/>
          <w:sz w:val="22"/>
          <w:szCs w:val="22"/>
        </w:rPr>
        <w:br w:type="page"/>
      </w:r>
    </w:p>
    <w:p w14:paraId="58B52960" w14:textId="77777777" w:rsidR="003812CC" w:rsidRPr="006754F1" w:rsidRDefault="003812CC" w:rsidP="006754F1">
      <w:pPr>
        <w:rPr>
          <w:rFonts w:ascii="Arial" w:eastAsiaTheme="minorHAnsi" w:hAnsi="Arial" w:cs="Arial"/>
          <w:b/>
          <w:bCs/>
          <w:sz w:val="22"/>
          <w:szCs w:val="22"/>
        </w:rPr>
      </w:pPr>
      <w:r w:rsidRPr="006754F1">
        <w:rPr>
          <w:rFonts w:ascii="Arial" w:eastAsiaTheme="minorHAnsi" w:hAnsi="Arial" w:cs="Arial"/>
          <w:b/>
          <w:bCs/>
          <w:sz w:val="22"/>
          <w:szCs w:val="22"/>
        </w:rPr>
        <w:lastRenderedPageBreak/>
        <w:t>Attachment A</w:t>
      </w:r>
      <w:bookmarkEnd w:id="18"/>
    </w:p>
    <w:p w14:paraId="3901241D" w14:textId="77777777" w:rsidR="003812CC" w:rsidRPr="006754F1" w:rsidRDefault="003812CC" w:rsidP="006754F1">
      <w:pPr>
        <w:rPr>
          <w:rFonts w:ascii="Arial" w:eastAsiaTheme="minorHAnsi" w:hAnsi="Arial" w:cs="Arial"/>
          <w:sz w:val="24"/>
          <w:szCs w:val="24"/>
        </w:rPr>
      </w:pPr>
    </w:p>
    <w:p w14:paraId="7BD33703" w14:textId="77777777" w:rsidR="003812CC" w:rsidRPr="006754F1" w:rsidRDefault="003812CC" w:rsidP="006754F1">
      <w:pPr>
        <w:jc w:val="center"/>
        <w:rPr>
          <w:rFonts w:ascii="Arial" w:eastAsiaTheme="minorHAnsi" w:hAnsi="Arial" w:cs="Arial"/>
          <w:sz w:val="24"/>
          <w:szCs w:val="24"/>
        </w:rPr>
      </w:pPr>
      <w:r w:rsidRPr="006754F1">
        <w:rPr>
          <w:rFonts w:ascii="Arial" w:hAnsi="Arial" w:cs="Arial"/>
          <w:b/>
          <w:bCs/>
          <w:sz w:val="18"/>
          <w:szCs w:val="18"/>
        </w:rPr>
        <w:t>MATRIX OF SERVICES OF LOCAL PUBLIC HEALTH</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160"/>
        <w:gridCol w:w="720"/>
        <w:gridCol w:w="720"/>
        <w:gridCol w:w="720"/>
        <w:gridCol w:w="720"/>
        <w:gridCol w:w="900"/>
        <w:gridCol w:w="1715"/>
      </w:tblGrid>
      <w:tr w:rsidR="003812CC" w:rsidRPr="006754F1" w14:paraId="76D22F87" w14:textId="77777777" w:rsidTr="4FF6C46E">
        <w:trPr>
          <w:cantSplit/>
          <w:tblHeader/>
          <w:jc w:val="center"/>
        </w:trPr>
        <w:tc>
          <w:tcPr>
            <w:tcW w:w="1525" w:type="dxa"/>
            <w:vAlign w:val="center"/>
          </w:tcPr>
          <w:p w14:paraId="70F25D0E" w14:textId="77777777" w:rsidR="003812CC" w:rsidRPr="006754F1" w:rsidRDefault="003812CC" w:rsidP="006754F1">
            <w:pPr>
              <w:jc w:val="center"/>
              <w:rPr>
                <w:rFonts w:ascii="Arial" w:hAnsi="Arial" w:cs="Arial"/>
                <w:b/>
                <w:bCs/>
                <w:sz w:val="14"/>
                <w:szCs w:val="14"/>
              </w:rPr>
            </w:pPr>
            <w:r w:rsidRPr="006754F1">
              <w:rPr>
                <w:rFonts w:ascii="Arial" w:hAnsi="Arial" w:cs="Arial"/>
                <w:b/>
                <w:bCs/>
                <w:sz w:val="14"/>
                <w:szCs w:val="14"/>
              </w:rPr>
              <w:t>Services</w:t>
            </w:r>
          </w:p>
        </w:tc>
        <w:tc>
          <w:tcPr>
            <w:tcW w:w="2160" w:type="dxa"/>
            <w:vAlign w:val="center"/>
          </w:tcPr>
          <w:p w14:paraId="1CE8E2BE" w14:textId="77777777" w:rsidR="003812CC" w:rsidRPr="006754F1" w:rsidRDefault="003812CC" w:rsidP="006754F1">
            <w:pPr>
              <w:jc w:val="center"/>
              <w:rPr>
                <w:rFonts w:ascii="Arial" w:hAnsi="Arial" w:cs="Arial"/>
                <w:b/>
                <w:bCs/>
                <w:sz w:val="14"/>
                <w:szCs w:val="14"/>
              </w:rPr>
            </w:pPr>
            <w:r w:rsidRPr="006754F1">
              <w:rPr>
                <w:rFonts w:ascii="Arial" w:hAnsi="Arial" w:cs="Arial"/>
                <w:b/>
                <w:bCs/>
                <w:sz w:val="14"/>
                <w:szCs w:val="14"/>
              </w:rPr>
              <w:t>Rule or Statutory Citation</w:t>
            </w:r>
          </w:p>
        </w:tc>
        <w:tc>
          <w:tcPr>
            <w:tcW w:w="2880" w:type="dxa"/>
            <w:gridSpan w:val="4"/>
            <w:vAlign w:val="center"/>
          </w:tcPr>
          <w:p w14:paraId="2D4F41DB" w14:textId="77777777" w:rsidR="003812CC" w:rsidRPr="006754F1" w:rsidRDefault="003812CC" w:rsidP="006754F1">
            <w:pPr>
              <w:jc w:val="center"/>
              <w:rPr>
                <w:rFonts w:ascii="Arial" w:hAnsi="Arial" w:cs="Arial"/>
                <w:b/>
                <w:bCs/>
                <w:sz w:val="14"/>
                <w:szCs w:val="14"/>
              </w:rPr>
            </w:pPr>
            <w:r w:rsidRPr="006754F1">
              <w:rPr>
                <w:rFonts w:ascii="Arial" w:hAnsi="Arial" w:cs="Arial"/>
                <w:b/>
                <w:bCs/>
                <w:sz w:val="14"/>
                <w:szCs w:val="14"/>
              </w:rPr>
              <w:t>Required = Basic + Mandated + ELPHS</w:t>
            </w:r>
          </w:p>
        </w:tc>
        <w:tc>
          <w:tcPr>
            <w:tcW w:w="900" w:type="dxa"/>
            <w:vAlign w:val="center"/>
          </w:tcPr>
          <w:p w14:paraId="549E3630" w14:textId="77777777" w:rsidR="003812CC" w:rsidRPr="006754F1" w:rsidRDefault="003812CC" w:rsidP="006754F1">
            <w:pPr>
              <w:jc w:val="center"/>
              <w:rPr>
                <w:rFonts w:ascii="Arial" w:hAnsi="Arial" w:cs="Arial"/>
                <w:b/>
                <w:bCs/>
                <w:sz w:val="14"/>
                <w:szCs w:val="14"/>
              </w:rPr>
            </w:pPr>
            <w:r w:rsidRPr="006754F1">
              <w:rPr>
                <w:rFonts w:ascii="Arial" w:hAnsi="Arial" w:cs="Arial"/>
                <w:b/>
                <w:bCs/>
                <w:sz w:val="14"/>
                <w:szCs w:val="14"/>
              </w:rPr>
              <w:t>Allowable</w:t>
            </w:r>
          </w:p>
        </w:tc>
        <w:tc>
          <w:tcPr>
            <w:tcW w:w="1715" w:type="dxa"/>
            <w:vAlign w:val="center"/>
          </w:tcPr>
          <w:p w14:paraId="5491C227" w14:textId="77777777" w:rsidR="003812CC" w:rsidRPr="006754F1" w:rsidRDefault="003812CC" w:rsidP="006754F1">
            <w:pPr>
              <w:jc w:val="center"/>
              <w:rPr>
                <w:rFonts w:ascii="Arial" w:hAnsi="Arial" w:cs="Arial"/>
                <w:b/>
                <w:bCs/>
                <w:sz w:val="14"/>
                <w:szCs w:val="14"/>
              </w:rPr>
            </w:pPr>
            <w:r w:rsidRPr="006754F1">
              <w:rPr>
                <w:rFonts w:ascii="Arial" w:hAnsi="Arial" w:cs="Arial"/>
                <w:b/>
                <w:bCs/>
                <w:sz w:val="14"/>
                <w:szCs w:val="14"/>
              </w:rPr>
              <w:t>Notes</w:t>
            </w:r>
          </w:p>
        </w:tc>
      </w:tr>
      <w:tr w:rsidR="003812CC" w:rsidRPr="006754F1" w14:paraId="2FF3F913" w14:textId="77777777" w:rsidTr="4FF6C46E">
        <w:trPr>
          <w:cantSplit/>
          <w:jc w:val="center"/>
        </w:trPr>
        <w:tc>
          <w:tcPr>
            <w:tcW w:w="1525" w:type="dxa"/>
            <w:vAlign w:val="center"/>
          </w:tcPr>
          <w:p w14:paraId="78763451" w14:textId="77777777" w:rsidR="003812CC" w:rsidRPr="006754F1" w:rsidRDefault="003812CC" w:rsidP="006754F1">
            <w:pPr>
              <w:rPr>
                <w:rFonts w:ascii="Arial" w:hAnsi="Arial" w:cs="Arial"/>
                <w:sz w:val="14"/>
                <w:szCs w:val="14"/>
              </w:rPr>
            </w:pPr>
          </w:p>
        </w:tc>
        <w:tc>
          <w:tcPr>
            <w:tcW w:w="2160" w:type="dxa"/>
            <w:vAlign w:val="center"/>
          </w:tcPr>
          <w:p w14:paraId="69C20561" w14:textId="77777777" w:rsidR="003812CC" w:rsidRPr="006754F1" w:rsidRDefault="003812CC" w:rsidP="006754F1">
            <w:pPr>
              <w:rPr>
                <w:rFonts w:ascii="Arial" w:hAnsi="Arial" w:cs="Arial"/>
                <w:sz w:val="14"/>
                <w:szCs w:val="14"/>
              </w:rPr>
            </w:pPr>
          </w:p>
        </w:tc>
        <w:tc>
          <w:tcPr>
            <w:tcW w:w="720" w:type="dxa"/>
            <w:vAlign w:val="center"/>
          </w:tcPr>
          <w:p w14:paraId="5355411D"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1</w:t>
            </w:r>
          </w:p>
        </w:tc>
        <w:tc>
          <w:tcPr>
            <w:tcW w:w="720" w:type="dxa"/>
            <w:vAlign w:val="center"/>
          </w:tcPr>
          <w:p w14:paraId="08AFDE70"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1-A</w:t>
            </w:r>
          </w:p>
        </w:tc>
        <w:tc>
          <w:tcPr>
            <w:tcW w:w="720" w:type="dxa"/>
            <w:vAlign w:val="center"/>
          </w:tcPr>
          <w:p w14:paraId="5DF52D8D"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1-B</w:t>
            </w:r>
          </w:p>
        </w:tc>
        <w:tc>
          <w:tcPr>
            <w:tcW w:w="720" w:type="dxa"/>
            <w:vAlign w:val="center"/>
          </w:tcPr>
          <w:p w14:paraId="21E16346"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1-C</w:t>
            </w:r>
          </w:p>
        </w:tc>
        <w:tc>
          <w:tcPr>
            <w:tcW w:w="900" w:type="dxa"/>
            <w:vAlign w:val="center"/>
          </w:tcPr>
          <w:p w14:paraId="5EAA413B"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2</w:t>
            </w:r>
          </w:p>
        </w:tc>
        <w:tc>
          <w:tcPr>
            <w:tcW w:w="1715" w:type="dxa"/>
            <w:vAlign w:val="center"/>
          </w:tcPr>
          <w:p w14:paraId="4495553E" w14:textId="77777777" w:rsidR="003812CC" w:rsidRPr="006754F1" w:rsidRDefault="003812CC" w:rsidP="006754F1">
            <w:pPr>
              <w:rPr>
                <w:rFonts w:ascii="Arial" w:hAnsi="Arial" w:cs="Arial"/>
                <w:sz w:val="14"/>
                <w:szCs w:val="14"/>
              </w:rPr>
            </w:pPr>
          </w:p>
        </w:tc>
      </w:tr>
      <w:tr w:rsidR="003812CC" w:rsidRPr="006754F1" w14:paraId="51B75262" w14:textId="77777777" w:rsidTr="4FF6C46E">
        <w:trPr>
          <w:cantSplit/>
          <w:jc w:val="center"/>
        </w:trPr>
        <w:tc>
          <w:tcPr>
            <w:tcW w:w="1525" w:type="dxa"/>
            <w:vAlign w:val="center"/>
          </w:tcPr>
          <w:p w14:paraId="3DA727AB" w14:textId="77777777" w:rsidR="003812CC" w:rsidRPr="006754F1" w:rsidRDefault="003812CC" w:rsidP="006754F1">
            <w:pPr>
              <w:rPr>
                <w:rFonts w:ascii="Arial" w:hAnsi="Arial" w:cs="Arial"/>
                <w:sz w:val="14"/>
                <w:szCs w:val="14"/>
              </w:rPr>
            </w:pPr>
            <w:r w:rsidRPr="006754F1">
              <w:rPr>
                <w:rFonts w:ascii="Arial" w:hAnsi="Arial" w:cs="Arial"/>
                <w:sz w:val="14"/>
                <w:szCs w:val="14"/>
              </w:rPr>
              <w:t>Immunizations</w:t>
            </w:r>
          </w:p>
        </w:tc>
        <w:tc>
          <w:tcPr>
            <w:tcW w:w="2160" w:type="dxa"/>
            <w:vAlign w:val="center"/>
          </w:tcPr>
          <w:p w14:paraId="50A995D3"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333.9203; </w:t>
            </w:r>
          </w:p>
          <w:p w14:paraId="14E59D2A" w14:textId="77777777" w:rsidR="003812CC" w:rsidRPr="006754F1" w:rsidRDefault="003812CC" w:rsidP="006754F1">
            <w:pPr>
              <w:rPr>
                <w:rFonts w:ascii="Arial" w:hAnsi="Arial" w:cs="Arial"/>
                <w:sz w:val="14"/>
                <w:szCs w:val="14"/>
              </w:rPr>
            </w:pPr>
            <w:r w:rsidRPr="006754F1">
              <w:rPr>
                <w:rFonts w:ascii="Arial" w:hAnsi="Arial" w:cs="Arial"/>
                <w:sz w:val="14"/>
                <w:szCs w:val="14"/>
              </w:rPr>
              <w:t>R 325.176;</w:t>
            </w:r>
          </w:p>
          <w:p w14:paraId="47CB221C" w14:textId="2DAB10DA" w:rsidR="003812CC" w:rsidRPr="006754F1" w:rsidRDefault="003812CC" w:rsidP="006754F1">
            <w:pPr>
              <w:rPr>
                <w:rFonts w:ascii="Arial" w:hAnsi="Arial" w:cs="Arial"/>
                <w:sz w:val="14"/>
                <w:szCs w:val="14"/>
              </w:rPr>
            </w:pPr>
            <w:r w:rsidRPr="006754F1">
              <w:rPr>
                <w:rFonts w:ascii="Arial" w:hAnsi="Arial" w:cs="Arial"/>
                <w:sz w:val="14"/>
                <w:szCs w:val="14"/>
              </w:rPr>
              <w:t>Annual appropriations act (example: P.A. 1</w:t>
            </w:r>
            <w:r w:rsidR="00356258">
              <w:rPr>
                <w:rFonts w:ascii="Arial" w:hAnsi="Arial" w:cs="Arial"/>
                <w:sz w:val="14"/>
                <w:szCs w:val="14"/>
              </w:rPr>
              <w:t>21</w:t>
            </w:r>
            <w:r w:rsidRPr="006754F1">
              <w:rPr>
                <w:rFonts w:ascii="Arial" w:hAnsi="Arial" w:cs="Arial"/>
                <w:sz w:val="14"/>
                <w:szCs w:val="14"/>
              </w:rPr>
              <w:t xml:space="preserve"> of 202</w:t>
            </w:r>
            <w:r w:rsidR="00356258">
              <w:rPr>
                <w:rFonts w:ascii="Arial" w:hAnsi="Arial" w:cs="Arial"/>
                <w:sz w:val="14"/>
                <w:szCs w:val="14"/>
              </w:rPr>
              <w:t>4</w:t>
            </w:r>
            <w:r w:rsidRPr="006754F1">
              <w:rPr>
                <w:rFonts w:ascii="Arial" w:hAnsi="Arial" w:cs="Arial"/>
                <w:sz w:val="14"/>
                <w:szCs w:val="14"/>
              </w:rPr>
              <w:t xml:space="preserve"> Sec. 218 and 1222)</w:t>
            </w:r>
          </w:p>
        </w:tc>
        <w:tc>
          <w:tcPr>
            <w:tcW w:w="720" w:type="dxa"/>
            <w:vAlign w:val="center"/>
          </w:tcPr>
          <w:p w14:paraId="56E85B72" w14:textId="77777777" w:rsidR="003812CC" w:rsidRPr="006754F1" w:rsidRDefault="003812CC" w:rsidP="006754F1">
            <w:pPr>
              <w:jc w:val="center"/>
              <w:rPr>
                <w:rFonts w:ascii="Arial" w:hAnsi="Arial" w:cs="Arial"/>
                <w:sz w:val="14"/>
                <w:szCs w:val="14"/>
              </w:rPr>
            </w:pPr>
          </w:p>
          <w:p w14:paraId="2B090500"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141189A6" w14:textId="77777777" w:rsidR="003812CC" w:rsidRPr="006754F1" w:rsidRDefault="003812CC" w:rsidP="006754F1">
            <w:pPr>
              <w:jc w:val="center"/>
              <w:rPr>
                <w:rFonts w:ascii="Arial" w:hAnsi="Arial" w:cs="Arial"/>
                <w:sz w:val="14"/>
                <w:szCs w:val="14"/>
              </w:rPr>
            </w:pPr>
          </w:p>
          <w:p w14:paraId="7FDA6511"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8642D1E" w14:textId="77777777" w:rsidR="003812CC" w:rsidRPr="006754F1" w:rsidRDefault="003812CC" w:rsidP="006754F1">
            <w:pPr>
              <w:jc w:val="center"/>
              <w:rPr>
                <w:rFonts w:ascii="Arial" w:hAnsi="Arial" w:cs="Arial"/>
                <w:sz w:val="14"/>
                <w:szCs w:val="14"/>
              </w:rPr>
            </w:pPr>
          </w:p>
          <w:p w14:paraId="3623C020"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148E5894" w14:textId="77777777" w:rsidR="003812CC" w:rsidRPr="006754F1" w:rsidRDefault="003812CC" w:rsidP="006754F1">
            <w:pPr>
              <w:jc w:val="center"/>
              <w:rPr>
                <w:rFonts w:ascii="Arial" w:hAnsi="Arial" w:cs="Arial"/>
                <w:sz w:val="14"/>
                <w:szCs w:val="14"/>
              </w:rPr>
            </w:pPr>
          </w:p>
          <w:p w14:paraId="33E8EE26"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900" w:type="dxa"/>
            <w:vAlign w:val="center"/>
          </w:tcPr>
          <w:p w14:paraId="0A04ED1E" w14:textId="77777777" w:rsidR="003812CC" w:rsidRPr="006754F1" w:rsidRDefault="003812CC" w:rsidP="006754F1">
            <w:pPr>
              <w:jc w:val="center"/>
              <w:rPr>
                <w:rFonts w:ascii="Arial" w:hAnsi="Arial" w:cs="Arial"/>
                <w:sz w:val="14"/>
                <w:szCs w:val="14"/>
              </w:rPr>
            </w:pPr>
          </w:p>
        </w:tc>
        <w:tc>
          <w:tcPr>
            <w:tcW w:w="1715" w:type="dxa"/>
            <w:vAlign w:val="center"/>
          </w:tcPr>
          <w:p w14:paraId="7A094C0C" w14:textId="77777777" w:rsidR="003812CC" w:rsidRPr="006754F1" w:rsidRDefault="003812CC" w:rsidP="006754F1">
            <w:pPr>
              <w:jc w:val="center"/>
              <w:rPr>
                <w:rFonts w:ascii="Arial" w:hAnsi="Arial" w:cs="Arial"/>
                <w:sz w:val="14"/>
                <w:szCs w:val="14"/>
              </w:rPr>
            </w:pPr>
          </w:p>
        </w:tc>
      </w:tr>
      <w:tr w:rsidR="003812CC" w:rsidRPr="006754F1" w14:paraId="74D8B0C5" w14:textId="77777777" w:rsidTr="4FF6C46E">
        <w:trPr>
          <w:cantSplit/>
          <w:jc w:val="center"/>
        </w:trPr>
        <w:tc>
          <w:tcPr>
            <w:tcW w:w="1525" w:type="dxa"/>
            <w:vAlign w:val="center"/>
          </w:tcPr>
          <w:p w14:paraId="00E05458" w14:textId="77777777" w:rsidR="003812CC" w:rsidRPr="006754F1" w:rsidRDefault="003812CC" w:rsidP="006754F1">
            <w:pPr>
              <w:rPr>
                <w:rFonts w:ascii="Arial" w:hAnsi="Arial" w:cs="Arial"/>
                <w:sz w:val="14"/>
                <w:szCs w:val="14"/>
              </w:rPr>
            </w:pPr>
            <w:r w:rsidRPr="006754F1">
              <w:rPr>
                <w:rFonts w:ascii="Arial" w:hAnsi="Arial" w:cs="Arial"/>
                <w:sz w:val="14"/>
                <w:szCs w:val="14"/>
              </w:rPr>
              <w:t>Infectious/</w:t>
            </w:r>
          </w:p>
          <w:p w14:paraId="3910662C" w14:textId="77777777" w:rsidR="003812CC" w:rsidRPr="006754F1" w:rsidRDefault="003812CC" w:rsidP="006754F1">
            <w:pPr>
              <w:rPr>
                <w:rFonts w:ascii="Arial" w:hAnsi="Arial" w:cs="Arial"/>
                <w:sz w:val="14"/>
                <w:szCs w:val="14"/>
              </w:rPr>
            </w:pPr>
            <w:r w:rsidRPr="006754F1">
              <w:rPr>
                <w:rFonts w:ascii="Arial" w:hAnsi="Arial" w:cs="Arial"/>
                <w:sz w:val="14"/>
                <w:szCs w:val="14"/>
              </w:rPr>
              <w:t>Communicable Disease Control; Reporting (General)</w:t>
            </w:r>
          </w:p>
        </w:tc>
        <w:tc>
          <w:tcPr>
            <w:tcW w:w="2160" w:type="dxa"/>
            <w:vAlign w:val="center"/>
          </w:tcPr>
          <w:p w14:paraId="452C7449"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333.2433; </w:t>
            </w:r>
          </w:p>
          <w:p w14:paraId="5575F2B4"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Part 51, MCL 333.5101 </w:t>
            </w:r>
            <w:r w:rsidRPr="006754F1">
              <w:rPr>
                <w:rFonts w:ascii="Arial" w:hAnsi="Arial" w:cs="Arial"/>
                <w:i/>
                <w:iCs/>
                <w:sz w:val="14"/>
                <w:szCs w:val="14"/>
              </w:rPr>
              <w:t>et seq.</w:t>
            </w:r>
            <w:r w:rsidRPr="006754F1">
              <w:rPr>
                <w:rFonts w:ascii="Arial" w:hAnsi="Arial" w:cs="Arial"/>
                <w:sz w:val="14"/>
                <w:szCs w:val="14"/>
              </w:rPr>
              <w:t>;</w:t>
            </w:r>
          </w:p>
          <w:p w14:paraId="28ECC998"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Part 52, MCL 333.5201 </w:t>
            </w:r>
            <w:r w:rsidRPr="006754F1">
              <w:rPr>
                <w:rFonts w:ascii="Arial" w:hAnsi="Arial" w:cs="Arial"/>
                <w:i/>
                <w:iCs/>
                <w:sz w:val="14"/>
                <w:szCs w:val="14"/>
              </w:rPr>
              <w:t>et seq.</w:t>
            </w:r>
            <w:r w:rsidRPr="006754F1">
              <w:rPr>
                <w:rFonts w:ascii="Arial" w:hAnsi="Arial" w:cs="Arial"/>
                <w:sz w:val="14"/>
                <w:szCs w:val="14"/>
              </w:rPr>
              <w:t xml:space="preserve">; </w:t>
            </w:r>
          </w:p>
          <w:p w14:paraId="1EFE9CC5"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R 325.171 </w:t>
            </w:r>
            <w:r w:rsidRPr="006754F1">
              <w:rPr>
                <w:rFonts w:ascii="Arial" w:hAnsi="Arial" w:cs="Arial"/>
                <w:i/>
                <w:iCs/>
                <w:sz w:val="14"/>
                <w:szCs w:val="14"/>
              </w:rPr>
              <w:t>et seq</w:t>
            </w:r>
            <w:r w:rsidRPr="006754F1">
              <w:rPr>
                <w:rFonts w:ascii="Arial" w:hAnsi="Arial" w:cs="Arial"/>
                <w:sz w:val="14"/>
                <w:szCs w:val="14"/>
              </w:rPr>
              <w:t>.;</w:t>
            </w:r>
          </w:p>
          <w:p w14:paraId="28D0EF29" w14:textId="70507BD7" w:rsidR="003812CC" w:rsidRPr="006754F1" w:rsidRDefault="003812CC" w:rsidP="006754F1">
            <w:pPr>
              <w:rPr>
                <w:rFonts w:ascii="Arial" w:hAnsi="Arial" w:cs="Arial"/>
                <w:sz w:val="14"/>
                <w:szCs w:val="14"/>
              </w:rPr>
            </w:pPr>
            <w:r w:rsidRPr="006754F1">
              <w:rPr>
                <w:rFonts w:ascii="Arial" w:hAnsi="Arial" w:cs="Arial"/>
                <w:sz w:val="14"/>
                <w:szCs w:val="14"/>
              </w:rPr>
              <w:t>Annual appropriations act (example: P.A. 1</w:t>
            </w:r>
            <w:r w:rsidR="00356258">
              <w:rPr>
                <w:rFonts w:ascii="Arial" w:hAnsi="Arial" w:cs="Arial"/>
                <w:sz w:val="14"/>
                <w:szCs w:val="14"/>
              </w:rPr>
              <w:t>21</w:t>
            </w:r>
            <w:r w:rsidRPr="006754F1">
              <w:rPr>
                <w:rFonts w:ascii="Arial" w:hAnsi="Arial" w:cs="Arial"/>
                <w:sz w:val="14"/>
                <w:szCs w:val="14"/>
              </w:rPr>
              <w:t xml:space="preserve"> of 202</w:t>
            </w:r>
            <w:r w:rsidR="00356258">
              <w:rPr>
                <w:rFonts w:ascii="Arial" w:hAnsi="Arial" w:cs="Arial"/>
                <w:sz w:val="14"/>
                <w:szCs w:val="14"/>
              </w:rPr>
              <w:t>4</w:t>
            </w:r>
            <w:r w:rsidRPr="006754F1">
              <w:rPr>
                <w:rFonts w:ascii="Arial" w:hAnsi="Arial" w:cs="Arial"/>
                <w:sz w:val="14"/>
                <w:szCs w:val="14"/>
              </w:rPr>
              <w:t xml:space="preserve"> Sec. 218 and 1222) </w:t>
            </w:r>
          </w:p>
        </w:tc>
        <w:tc>
          <w:tcPr>
            <w:tcW w:w="720" w:type="dxa"/>
            <w:vAlign w:val="center"/>
          </w:tcPr>
          <w:p w14:paraId="7273B735" w14:textId="77777777" w:rsidR="003812CC" w:rsidRPr="006754F1" w:rsidRDefault="003812CC" w:rsidP="006754F1">
            <w:pPr>
              <w:jc w:val="center"/>
              <w:rPr>
                <w:rFonts w:ascii="Arial" w:hAnsi="Arial" w:cs="Arial"/>
                <w:sz w:val="14"/>
                <w:szCs w:val="14"/>
              </w:rPr>
            </w:pPr>
          </w:p>
          <w:p w14:paraId="5C4858C0"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5E819830" w14:textId="77777777" w:rsidR="003812CC" w:rsidRPr="006754F1" w:rsidRDefault="003812CC" w:rsidP="006754F1">
            <w:pPr>
              <w:jc w:val="center"/>
              <w:rPr>
                <w:rFonts w:ascii="Arial" w:hAnsi="Arial" w:cs="Arial"/>
                <w:sz w:val="14"/>
                <w:szCs w:val="14"/>
              </w:rPr>
            </w:pPr>
          </w:p>
          <w:p w14:paraId="2CB84C7F"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355B5C8F" w14:textId="77777777" w:rsidR="003812CC" w:rsidRPr="006754F1" w:rsidRDefault="003812CC" w:rsidP="006754F1">
            <w:pPr>
              <w:jc w:val="center"/>
              <w:rPr>
                <w:rFonts w:ascii="Arial" w:hAnsi="Arial" w:cs="Arial"/>
                <w:sz w:val="14"/>
                <w:szCs w:val="14"/>
              </w:rPr>
            </w:pPr>
          </w:p>
          <w:p w14:paraId="0CFAAB2D"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07858CEE" w14:textId="77777777" w:rsidR="003812CC" w:rsidRPr="006754F1" w:rsidRDefault="003812CC" w:rsidP="006754F1">
            <w:pPr>
              <w:jc w:val="center"/>
              <w:rPr>
                <w:rFonts w:ascii="Arial" w:hAnsi="Arial" w:cs="Arial"/>
                <w:sz w:val="14"/>
                <w:szCs w:val="14"/>
              </w:rPr>
            </w:pPr>
          </w:p>
          <w:p w14:paraId="297C470D"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900" w:type="dxa"/>
            <w:vAlign w:val="center"/>
          </w:tcPr>
          <w:p w14:paraId="1FBE873B" w14:textId="77777777" w:rsidR="003812CC" w:rsidRPr="006754F1" w:rsidRDefault="003812CC" w:rsidP="006754F1">
            <w:pPr>
              <w:jc w:val="center"/>
              <w:rPr>
                <w:rFonts w:ascii="Arial" w:hAnsi="Arial" w:cs="Arial"/>
                <w:sz w:val="14"/>
                <w:szCs w:val="14"/>
              </w:rPr>
            </w:pPr>
          </w:p>
        </w:tc>
        <w:tc>
          <w:tcPr>
            <w:tcW w:w="1715" w:type="dxa"/>
            <w:vAlign w:val="center"/>
          </w:tcPr>
          <w:p w14:paraId="6B569D2D" w14:textId="77777777" w:rsidR="003812CC" w:rsidRPr="006754F1" w:rsidRDefault="003812CC" w:rsidP="006754F1">
            <w:pPr>
              <w:rPr>
                <w:rFonts w:ascii="Arial" w:hAnsi="Arial" w:cs="Arial"/>
                <w:sz w:val="14"/>
                <w:szCs w:val="14"/>
              </w:rPr>
            </w:pPr>
            <w:r w:rsidRPr="006754F1">
              <w:rPr>
                <w:rFonts w:ascii="Arial" w:hAnsi="Arial" w:cs="Arial"/>
                <w:sz w:val="14"/>
                <w:szCs w:val="14"/>
              </w:rPr>
              <w:t>See below for more specific requirements.</w:t>
            </w:r>
          </w:p>
        </w:tc>
      </w:tr>
      <w:tr w:rsidR="003812CC" w:rsidRPr="006754F1" w14:paraId="33C9BE3A" w14:textId="77777777" w:rsidTr="4FF6C46E">
        <w:trPr>
          <w:cantSplit/>
          <w:jc w:val="center"/>
        </w:trPr>
        <w:tc>
          <w:tcPr>
            <w:tcW w:w="1525" w:type="dxa"/>
            <w:vAlign w:val="center"/>
          </w:tcPr>
          <w:p w14:paraId="38026549" w14:textId="46DB1D40" w:rsidR="003812CC" w:rsidRPr="006754F1" w:rsidRDefault="003812CC" w:rsidP="006754F1">
            <w:pPr>
              <w:rPr>
                <w:rFonts w:ascii="Arial" w:hAnsi="Arial" w:cs="Arial"/>
                <w:sz w:val="14"/>
                <w:szCs w:val="14"/>
              </w:rPr>
            </w:pPr>
            <w:r w:rsidRPr="4FF6C46E">
              <w:rPr>
                <w:rFonts w:ascii="Arial" w:hAnsi="Arial" w:cs="Arial"/>
                <w:sz w:val="14"/>
                <w:szCs w:val="14"/>
              </w:rPr>
              <w:t>ST</w:t>
            </w:r>
            <w:r w:rsidR="537B5143" w:rsidRPr="4FF6C46E">
              <w:rPr>
                <w:rFonts w:ascii="Arial" w:hAnsi="Arial" w:cs="Arial"/>
                <w:sz w:val="14"/>
                <w:szCs w:val="14"/>
              </w:rPr>
              <w:t>I</w:t>
            </w:r>
            <w:r w:rsidRPr="4FF6C46E">
              <w:rPr>
                <w:rFonts w:ascii="Arial" w:hAnsi="Arial" w:cs="Arial"/>
                <w:sz w:val="14"/>
                <w:szCs w:val="14"/>
              </w:rPr>
              <w:t xml:space="preserve"> Control </w:t>
            </w:r>
          </w:p>
        </w:tc>
        <w:tc>
          <w:tcPr>
            <w:tcW w:w="2160" w:type="dxa"/>
            <w:vAlign w:val="center"/>
          </w:tcPr>
          <w:p w14:paraId="4EF474C4"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333.5117; </w:t>
            </w:r>
          </w:p>
          <w:p w14:paraId="1330557A" w14:textId="77777777" w:rsidR="003812CC" w:rsidRPr="006754F1" w:rsidRDefault="003812CC" w:rsidP="006754F1">
            <w:pPr>
              <w:rPr>
                <w:rFonts w:ascii="Arial" w:hAnsi="Arial" w:cs="Arial"/>
                <w:sz w:val="14"/>
                <w:szCs w:val="14"/>
              </w:rPr>
            </w:pPr>
            <w:r w:rsidRPr="006754F1">
              <w:rPr>
                <w:rFonts w:ascii="Arial" w:hAnsi="Arial" w:cs="Arial"/>
                <w:sz w:val="14"/>
                <w:szCs w:val="14"/>
              </w:rPr>
              <w:t>R 325.174;</w:t>
            </w:r>
          </w:p>
          <w:p w14:paraId="404BEDBB" w14:textId="77777777" w:rsidR="003812CC" w:rsidRPr="006754F1" w:rsidRDefault="003812CC" w:rsidP="006754F1">
            <w:pPr>
              <w:rPr>
                <w:rFonts w:ascii="Arial" w:hAnsi="Arial" w:cs="Arial"/>
                <w:sz w:val="14"/>
                <w:szCs w:val="14"/>
              </w:rPr>
            </w:pPr>
            <w:r w:rsidRPr="006754F1">
              <w:rPr>
                <w:rFonts w:ascii="Arial" w:hAnsi="Arial" w:cs="Arial"/>
                <w:sz w:val="14"/>
                <w:szCs w:val="14"/>
              </w:rPr>
              <w:t>R 325.175;</w:t>
            </w:r>
          </w:p>
          <w:p w14:paraId="3BEBF28E"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R 325.177; </w:t>
            </w:r>
          </w:p>
          <w:p w14:paraId="65C50055" w14:textId="42DA9E09" w:rsidR="003812CC" w:rsidRPr="006754F1" w:rsidRDefault="003812CC" w:rsidP="006754F1">
            <w:pPr>
              <w:rPr>
                <w:rFonts w:ascii="Arial" w:hAnsi="Arial" w:cs="Arial"/>
                <w:sz w:val="14"/>
                <w:szCs w:val="14"/>
              </w:rPr>
            </w:pPr>
            <w:r w:rsidRPr="006754F1">
              <w:rPr>
                <w:rFonts w:ascii="Arial" w:hAnsi="Arial" w:cs="Arial"/>
                <w:sz w:val="14"/>
                <w:szCs w:val="14"/>
              </w:rPr>
              <w:t>Annual appropriations act (example: P.A. 1</w:t>
            </w:r>
            <w:r w:rsidR="00356258">
              <w:rPr>
                <w:rFonts w:ascii="Arial" w:hAnsi="Arial" w:cs="Arial"/>
                <w:sz w:val="14"/>
                <w:szCs w:val="14"/>
              </w:rPr>
              <w:t>21</w:t>
            </w:r>
            <w:r w:rsidRPr="006754F1">
              <w:rPr>
                <w:rFonts w:ascii="Arial" w:hAnsi="Arial" w:cs="Arial"/>
                <w:sz w:val="14"/>
                <w:szCs w:val="14"/>
              </w:rPr>
              <w:t xml:space="preserve"> of 202</w:t>
            </w:r>
            <w:r w:rsidR="00356258">
              <w:rPr>
                <w:rFonts w:ascii="Arial" w:hAnsi="Arial" w:cs="Arial"/>
                <w:sz w:val="14"/>
                <w:szCs w:val="14"/>
              </w:rPr>
              <w:t>4</w:t>
            </w:r>
            <w:r w:rsidRPr="006754F1">
              <w:rPr>
                <w:rFonts w:ascii="Arial" w:hAnsi="Arial" w:cs="Arial"/>
                <w:sz w:val="14"/>
                <w:szCs w:val="14"/>
              </w:rPr>
              <w:t xml:space="preserve"> Sec. 218 and 1222)</w:t>
            </w:r>
          </w:p>
        </w:tc>
        <w:tc>
          <w:tcPr>
            <w:tcW w:w="720" w:type="dxa"/>
            <w:vAlign w:val="center"/>
          </w:tcPr>
          <w:p w14:paraId="51AAB969" w14:textId="77777777" w:rsidR="003812CC" w:rsidRPr="006754F1" w:rsidRDefault="003812CC" w:rsidP="006754F1">
            <w:pPr>
              <w:jc w:val="center"/>
              <w:rPr>
                <w:rFonts w:ascii="Arial" w:hAnsi="Arial" w:cs="Arial"/>
                <w:sz w:val="14"/>
                <w:szCs w:val="14"/>
              </w:rPr>
            </w:pPr>
          </w:p>
          <w:p w14:paraId="1D97C6A4"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62AC3EB8" w14:textId="77777777" w:rsidR="003812CC" w:rsidRPr="006754F1" w:rsidRDefault="003812CC" w:rsidP="006754F1">
            <w:pPr>
              <w:jc w:val="center"/>
              <w:rPr>
                <w:rFonts w:ascii="Arial" w:hAnsi="Arial" w:cs="Arial"/>
                <w:sz w:val="14"/>
                <w:szCs w:val="14"/>
              </w:rPr>
            </w:pPr>
          </w:p>
          <w:p w14:paraId="04EEFB14"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5F22E6C3" w14:textId="77777777" w:rsidR="003812CC" w:rsidRPr="006754F1" w:rsidRDefault="003812CC" w:rsidP="006754F1">
            <w:pPr>
              <w:jc w:val="center"/>
              <w:rPr>
                <w:rFonts w:ascii="Arial" w:hAnsi="Arial" w:cs="Arial"/>
                <w:sz w:val="14"/>
                <w:szCs w:val="14"/>
              </w:rPr>
            </w:pPr>
          </w:p>
          <w:p w14:paraId="58FB9F07"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4810C7BA" w14:textId="77777777" w:rsidR="003812CC" w:rsidRPr="006754F1" w:rsidRDefault="003812CC" w:rsidP="006754F1">
            <w:pPr>
              <w:jc w:val="center"/>
              <w:rPr>
                <w:rFonts w:ascii="Arial" w:hAnsi="Arial" w:cs="Arial"/>
                <w:sz w:val="14"/>
                <w:szCs w:val="14"/>
              </w:rPr>
            </w:pPr>
          </w:p>
          <w:p w14:paraId="46CB11E5"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900" w:type="dxa"/>
            <w:vAlign w:val="center"/>
          </w:tcPr>
          <w:p w14:paraId="777A6A89" w14:textId="77777777" w:rsidR="003812CC" w:rsidRPr="006754F1" w:rsidRDefault="003812CC" w:rsidP="006754F1">
            <w:pPr>
              <w:jc w:val="center"/>
              <w:rPr>
                <w:rFonts w:ascii="Arial" w:hAnsi="Arial" w:cs="Arial"/>
                <w:sz w:val="14"/>
                <w:szCs w:val="14"/>
              </w:rPr>
            </w:pPr>
          </w:p>
        </w:tc>
        <w:tc>
          <w:tcPr>
            <w:tcW w:w="1715" w:type="dxa"/>
            <w:vAlign w:val="center"/>
          </w:tcPr>
          <w:p w14:paraId="2E55FCA3" w14:textId="77777777" w:rsidR="003812CC" w:rsidRPr="006754F1" w:rsidRDefault="003812CC" w:rsidP="006754F1">
            <w:pPr>
              <w:rPr>
                <w:rFonts w:ascii="Arial" w:hAnsi="Arial" w:cs="Arial"/>
                <w:sz w:val="14"/>
                <w:szCs w:val="14"/>
              </w:rPr>
            </w:pPr>
            <w:r w:rsidRPr="006754F1">
              <w:rPr>
                <w:rFonts w:ascii="Arial" w:hAnsi="Arial" w:cs="Arial"/>
                <w:sz w:val="14"/>
                <w:szCs w:val="14"/>
              </w:rPr>
              <w:t>For more on HIV/AIDs, see below.</w:t>
            </w:r>
          </w:p>
        </w:tc>
      </w:tr>
      <w:tr w:rsidR="003812CC" w:rsidRPr="006754F1" w14:paraId="379D113C" w14:textId="77777777" w:rsidTr="4FF6C46E">
        <w:trPr>
          <w:cantSplit/>
          <w:jc w:val="center"/>
        </w:trPr>
        <w:tc>
          <w:tcPr>
            <w:tcW w:w="1525" w:type="dxa"/>
            <w:vAlign w:val="center"/>
          </w:tcPr>
          <w:p w14:paraId="5D9375B5" w14:textId="77777777" w:rsidR="003812CC" w:rsidRPr="006754F1" w:rsidRDefault="003812CC" w:rsidP="006754F1">
            <w:pPr>
              <w:rPr>
                <w:rFonts w:ascii="Arial" w:hAnsi="Arial" w:cs="Arial"/>
                <w:sz w:val="14"/>
                <w:szCs w:val="14"/>
              </w:rPr>
            </w:pPr>
            <w:r w:rsidRPr="006754F1">
              <w:rPr>
                <w:rFonts w:ascii="Arial" w:hAnsi="Arial" w:cs="Arial"/>
                <w:sz w:val="14"/>
                <w:szCs w:val="14"/>
              </w:rPr>
              <w:t>TB Control</w:t>
            </w:r>
          </w:p>
        </w:tc>
        <w:tc>
          <w:tcPr>
            <w:tcW w:w="2160" w:type="dxa"/>
            <w:vAlign w:val="center"/>
          </w:tcPr>
          <w:p w14:paraId="7D179B42" w14:textId="77777777" w:rsidR="003812CC" w:rsidRPr="006754F1" w:rsidRDefault="003812CC" w:rsidP="006754F1">
            <w:pPr>
              <w:rPr>
                <w:rFonts w:ascii="Arial" w:hAnsi="Arial" w:cs="Arial"/>
                <w:sz w:val="14"/>
                <w:szCs w:val="14"/>
              </w:rPr>
            </w:pPr>
            <w:r w:rsidRPr="006754F1">
              <w:rPr>
                <w:rFonts w:ascii="Arial" w:hAnsi="Arial" w:cs="Arial"/>
                <w:sz w:val="14"/>
                <w:szCs w:val="14"/>
              </w:rPr>
              <w:t>MCL 333.5117;</w:t>
            </w:r>
          </w:p>
          <w:p w14:paraId="0DAC3282"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R 325.174; </w:t>
            </w:r>
          </w:p>
          <w:p w14:paraId="221A5EB3"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R 325.175; </w:t>
            </w:r>
          </w:p>
          <w:p w14:paraId="68AFB8B7" w14:textId="08368B4D" w:rsidR="003812CC" w:rsidRPr="006754F1" w:rsidRDefault="003812CC" w:rsidP="006754F1">
            <w:pPr>
              <w:rPr>
                <w:rFonts w:ascii="Arial" w:hAnsi="Arial" w:cs="Arial"/>
                <w:sz w:val="14"/>
                <w:szCs w:val="14"/>
              </w:rPr>
            </w:pPr>
            <w:r w:rsidRPr="006754F1">
              <w:rPr>
                <w:rFonts w:ascii="Arial" w:hAnsi="Arial" w:cs="Arial"/>
                <w:sz w:val="14"/>
                <w:szCs w:val="14"/>
              </w:rPr>
              <w:t>Annual appropriations act (example: P.A. 1</w:t>
            </w:r>
            <w:r w:rsidR="00356258">
              <w:rPr>
                <w:rFonts w:ascii="Arial" w:hAnsi="Arial" w:cs="Arial"/>
                <w:sz w:val="14"/>
                <w:szCs w:val="14"/>
              </w:rPr>
              <w:t>21</w:t>
            </w:r>
            <w:r w:rsidRPr="006754F1">
              <w:rPr>
                <w:rFonts w:ascii="Arial" w:hAnsi="Arial" w:cs="Arial"/>
                <w:sz w:val="14"/>
                <w:szCs w:val="14"/>
              </w:rPr>
              <w:t xml:space="preserve"> of 202</w:t>
            </w:r>
            <w:r w:rsidR="00356258">
              <w:rPr>
                <w:rFonts w:ascii="Arial" w:hAnsi="Arial" w:cs="Arial"/>
                <w:sz w:val="14"/>
                <w:szCs w:val="14"/>
              </w:rPr>
              <w:t>4</w:t>
            </w:r>
            <w:r w:rsidRPr="006754F1">
              <w:rPr>
                <w:rFonts w:ascii="Arial" w:hAnsi="Arial" w:cs="Arial"/>
                <w:sz w:val="14"/>
                <w:szCs w:val="14"/>
              </w:rPr>
              <w:t xml:space="preserve"> Sec. 218)</w:t>
            </w:r>
          </w:p>
        </w:tc>
        <w:tc>
          <w:tcPr>
            <w:tcW w:w="720" w:type="dxa"/>
            <w:vAlign w:val="center"/>
          </w:tcPr>
          <w:p w14:paraId="384E2D75"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A32A757"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 xml:space="preserve">X </w:t>
            </w:r>
          </w:p>
        </w:tc>
        <w:tc>
          <w:tcPr>
            <w:tcW w:w="720" w:type="dxa"/>
            <w:vAlign w:val="center"/>
          </w:tcPr>
          <w:p w14:paraId="744A732B"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67312C29" w14:textId="77777777" w:rsidR="003812CC" w:rsidRPr="006754F1" w:rsidRDefault="003812CC" w:rsidP="006754F1">
            <w:pPr>
              <w:jc w:val="center"/>
              <w:rPr>
                <w:rFonts w:ascii="Arial" w:hAnsi="Arial" w:cs="Arial"/>
                <w:sz w:val="14"/>
                <w:szCs w:val="14"/>
              </w:rPr>
            </w:pPr>
          </w:p>
        </w:tc>
        <w:tc>
          <w:tcPr>
            <w:tcW w:w="900" w:type="dxa"/>
            <w:vAlign w:val="center"/>
          </w:tcPr>
          <w:p w14:paraId="6477FE54" w14:textId="77777777" w:rsidR="003812CC" w:rsidRPr="006754F1" w:rsidRDefault="003812CC" w:rsidP="006754F1">
            <w:pPr>
              <w:jc w:val="center"/>
              <w:rPr>
                <w:rFonts w:ascii="Arial" w:hAnsi="Arial" w:cs="Arial"/>
                <w:sz w:val="14"/>
                <w:szCs w:val="14"/>
              </w:rPr>
            </w:pPr>
          </w:p>
        </w:tc>
        <w:tc>
          <w:tcPr>
            <w:tcW w:w="1715" w:type="dxa"/>
            <w:vAlign w:val="center"/>
          </w:tcPr>
          <w:p w14:paraId="6A64C9C2" w14:textId="77777777" w:rsidR="003812CC" w:rsidRPr="006754F1" w:rsidRDefault="003812CC" w:rsidP="006754F1">
            <w:pPr>
              <w:jc w:val="center"/>
              <w:rPr>
                <w:rFonts w:ascii="Arial" w:hAnsi="Arial" w:cs="Arial"/>
                <w:sz w:val="14"/>
                <w:szCs w:val="14"/>
              </w:rPr>
            </w:pPr>
          </w:p>
        </w:tc>
      </w:tr>
      <w:tr w:rsidR="003812CC" w:rsidRPr="006754F1" w14:paraId="2BB87C5C" w14:textId="77777777" w:rsidTr="4FF6C46E">
        <w:trPr>
          <w:cantSplit/>
          <w:jc w:val="center"/>
        </w:trPr>
        <w:tc>
          <w:tcPr>
            <w:tcW w:w="1525" w:type="dxa"/>
            <w:vAlign w:val="center"/>
          </w:tcPr>
          <w:p w14:paraId="1FAB0B02" w14:textId="77777777" w:rsidR="003812CC" w:rsidRPr="006754F1" w:rsidRDefault="003812CC" w:rsidP="006754F1">
            <w:pPr>
              <w:rPr>
                <w:rFonts w:ascii="Arial" w:hAnsi="Arial" w:cs="Arial"/>
                <w:sz w:val="14"/>
                <w:szCs w:val="14"/>
              </w:rPr>
            </w:pPr>
            <w:r w:rsidRPr="006754F1">
              <w:rPr>
                <w:rFonts w:ascii="Arial" w:hAnsi="Arial" w:cs="Arial"/>
                <w:sz w:val="14"/>
                <w:szCs w:val="14"/>
              </w:rPr>
              <w:t>Emergency Management –</w:t>
            </w:r>
          </w:p>
          <w:p w14:paraId="7FD207E4" w14:textId="77777777" w:rsidR="003812CC" w:rsidRPr="006754F1" w:rsidRDefault="003812CC" w:rsidP="006754F1">
            <w:pPr>
              <w:rPr>
                <w:rFonts w:ascii="Arial" w:hAnsi="Arial" w:cs="Arial"/>
                <w:sz w:val="14"/>
                <w:szCs w:val="14"/>
              </w:rPr>
            </w:pPr>
            <w:r w:rsidRPr="006754F1">
              <w:rPr>
                <w:rFonts w:ascii="Arial" w:hAnsi="Arial" w:cs="Arial"/>
                <w:sz w:val="14"/>
                <w:szCs w:val="14"/>
              </w:rPr>
              <w:t>Community Health Annex</w:t>
            </w:r>
          </w:p>
        </w:tc>
        <w:tc>
          <w:tcPr>
            <w:tcW w:w="2160" w:type="dxa"/>
            <w:vAlign w:val="center"/>
          </w:tcPr>
          <w:p w14:paraId="3785B090" w14:textId="77777777" w:rsidR="003812CC" w:rsidRPr="006754F1" w:rsidRDefault="003812CC" w:rsidP="006754F1">
            <w:pPr>
              <w:rPr>
                <w:rFonts w:ascii="Arial" w:hAnsi="Arial" w:cs="Arial"/>
                <w:sz w:val="14"/>
                <w:szCs w:val="14"/>
              </w:rPr>
            </w:pPr>
            <w:r w:rsidRPr="006754F1">
              <w:rPr>
                <w:rFonts w:ascii="Arial" w:hAnsi="Arial" w:cs="Arial"/>
                <w:sz w:val="14"/>
                <w:szCs w:val="14"/>
              </w:rPr>
              <w:t>MCL 30.410;</w:t>
            </w:r>
          </w:p>
          <w:p w14:paraId="1ED34C2C" w14:textId="21E3B710" w:rsidR="003812CC" w:rsidRPr="006754F1" w:rsidRDefault="003812CC" w:rsidP="006754F1">
            <w:pPr>
              <w:rPr>
                <w:rFonts w:ascii="Arial" w:hAnsi="Arial" w:cs="Arial"/>
                <w:sz w:val="14"/>
                <w:szCs w:val="14"/>
              </w:rPr>
            </w:pPr>
            <w:r w:rsidRPr="006754F1">
              <w:rPr>
                <w:rFonts w:ascii="Arial" w:hAnsi="Arial" w:cs="Arial"/>
                <w:sz w:val="14"/>
                <w:szCs w:val="14"/>
              </w:rPr>
              <w:t>Annual appropriations act (example: P.A. 1</w:t>
            </w:r>
            <w:r w:rsidR="00356258">
              <w:rPr>
                <w:rFonts w:ascii="Arial" w:hAnsi="Arial" w:cs="Arial"/>
                <w:sz w:val="14"/>
                <w:szCs w:val="14"/>
              </w:rPr>
              <w:t>21</w:t>
            </w:r>
            <w:r w:rsidRPr="006754F1">
              <w:rPr>
                <w:rFonts w:ascii="Arial" w:hAnsi="Arial" w:cs="Arial"/>
                <w:sz w:val="14"/>
                <w:szCs w:val="14"/>
              </w:rPr>
              <w:t xml:space="preserve"> of 202</w:t>
            </w:r>
            <w:r w:rsidR="00356258">
              <w:rPr>
                <w:rFonts w:ascii="Arial" w:hAnsi="Arial" w:cs="Arial"/>
                <w:sz w:val="14"/>
                <w:szCs w:val="14"/>
              </w:rPr>
              <w:t>4</w:t>
            </w:r>
            <w:r w:rsidRPr="006754F1">
              <w:rPr>
                <w:rFonts w:ascii="Arial" w:hAnsi="Arial" w:cs="Arial"/>
                <w:sz w:val="14"/>
                <w:szCs w:val="14"/>
              </w:rPr>
              <w:t xml:space="preserve"> Sec. 218)</w:t>
            </w:r>
          </w:p>
        </w:tc>
        <w:tc>
          <w:tcPr>
            <w:tcW w:w="720" w:type="dxa"/>
            <w:vAlign w:val="center"/>
          </w:tcPr>
          <w:p w14:paraId="2B1DEEE1" w14:textId="77777777" w:rsidR="003812CC" w:rsidRPr="006754F1" w:rsidRDefault="003812CC" w:rsidP="006754F1">
            <w:pPr>
              <w:jc w:val="center"/>
              <w:rPr>
                <w:rFonts w:ascii="Arial" w:hAnsi="Arial" w:cs="Arial"/>
                <w:sz w:val="14"/>
                <w:szCs w:val="14"/>
              </w:rPr>
            </w:pPr>
          </w:p>
          <w:p w14:paraId="3661FEBD"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687659B2" w14:textId="77777777" w:rsidR="003812CC" w:rsidRPr="006754F1" w:rsidRDefault="003812CC" w:rsidP="006754F1">
            <w:pPr>
              <w:jc w:val="center"/>
              <w:rPr>
                <w:rFonts w:ascii="Arial" w:hAnsi="Arial" w:cs="Arial"/>
                <w:sz w:val="14"/>
                <w:szCs w:val="14"/>
              </w:rPr>
            </w:pPr>
          </w:p>
          <w:p w14:paraId="1F5BF4FB"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5D20991" w14:textId="77777777" w:rsidR="003812CC" w:rsidRPr="006754F1" w:rsidRDefault="003812CC" w:rsidP="006754F1">
            <w:pPr>
              <w:jc w:val="center"/>
              <w:rPr>
                <w:rFonts w:ascii="Arial" w:hAnsi="Arial" w:cs="Arial"/>
                <w:sz w:val="14"/>
                <w:szCs w:val="14"/>
              </w:rPr>
            </w:pPr>
          </w:p>
          <w:p w14:paraId="05C5C4FD"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0F22D210" w14:textId="77777777" w:rsidR="003812CC" w:rsidRPr="006754F1" w:rsidRDefault="003812CC" w:rsidP="006754F1">
            <w:pPr>
              <w:jc w:val="center"/>
              <w:rPr>
                <w:rFonts w:ascii="Arial" w:hAnsi="Arial" w:cs="Arial"/>
                <w:sz w:val="14"/>
                <w:szCs w:val="14"/>
              </w:rPr>
            </w:pPr>
          </w:p>
        </w:tc>
        <w:tc>
          <w:tcPr>
            <w:tcW w:w="900" w:type="dxa"/>
            <w:vAlign w:val="center"/>
          </w:tcPr>
          <w:p w14:paraId="45E17379" w14:textId="77777777" w:rsidR="003812CC" w:rsidRPr="006754F1" w:rsidRDefault="003812CC" w:rsidP="006754F1">
            <w:pPr>
              <w:jc w:val="center"/>
              <w:rPr>
                <w:rFonts w:ascii="Arial" w:hAnsi="Arial" w:cs="Arial"/>
                <w:sz w:val="14"/>
                <w:szCs w:val="14"/>
              </w:rPr>
            </w:pPr>
          </w:p>
        </w:tc>
        <w:tc>
          <w:tcPr>
            <w:tcW w:w="1715" w:type="dxa"/>
            <w:vAlign w:val="center"/>
          </w:tcPr>
          <w:p w14:paraId="7517C39E"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Basic Service under annual omnibus appropriations act; Mandated Service if required under Emergency Management Act, MCL 30.401 </w:t>
            </w:r>
            <w:r w:rsidRPr="006754F1">
              <w:rPr>
                <w:rFonts w:ascii="Arial" w:hAnsi="Arial" w:cs="Arial"/>
                <w:i/>
                <w:iCs/>
                <w:sz w:val="14"/>
                <w:szCs w:val="14"/>
              </w:rPr>
              <w:t>et seq</w:t>
            </w:r>
            <w:r w:rsidRPr="006754F1">
              <w:rPr>
                <w:rFonts w:ascii="Arial" w:hAnsi="Arial" w:cs="Arial"/>
                <w:sz w:val="14"/>
                <w:szCs w:val="14"/>
              </w:rPr>
              <w:t>.</w:t>
            </w:r>
          </w:p>
        </w:tc>
      </w:tr>
      <w:tr w:rsidR="003812CC" w:rsidRPr="006754F1" w14:paraId="0CCC7A29" w14:textId="77777777" w:rsidTr="4FF6C46E">
        <w:trPr>
          <w:cantSplit/>
          <w:jc w:val="center"/>
        </w:trPr>
        <w:tc>
          <w:tcPr>
            <w:tcW w:w="1525" w:type="dxa"/>
            <w:vAlign w:val="center"/>
          </w:tcPr>
          <w:p w14:paraId="5F87A7EB" w14:textId="77777777" w:rsidR="003812CC" w:rsidRPr="006754F1" w:rsidRDefault="003812CC" w:rsidP="006754F1">
            <w:pPr>
              <w:rPr>
                <w:rFonts w:ascii="Arial" w:hAnsi="Arial" w:cs="Arial"/>
                <w:sz w:val="14"/>
                <w:szCs w:val="14"/>
              </w:rPr>
            </w:pPr>
            <w:r w:rsidRPr="006754F1">
              <w:rPr>
                <w:rFonts w:ascii="Arial" w:hAnsi="Arial" w:cs="Arial"/>
                <w:sz w:val="14"/>
                <w:szCs w:val="14"/>
              </w:rPr>
              <w:t>Prenatal Care</w:t>
            </w:r>
          </w:p>
        </w:tc>
        <w:tc>
          <w:tcPr>
            <w:tcW w:w="2160" w:type="dxa"/>
            <w:vAlign w:val="center"/>
          </w:tcPr>
          <w:p w14:paraId="7241BBAF" w14:textId="77777777" w:rsidR="003812CC" w:rsidRPr="006754F1" w:rsidRDefault="003812CC" w:rsidP="006754F1">
            <w:pPr>
              <w:rPr>
                <w:rFonts w:ascii="Arial" w:hAnsi="Arial" w:cs="Arial"/>
                <w:sz w:val="14"/>
                <w:szCs w:val="14"/>
              </w:rPr>
            </w:pPr>
            <w:r w:rsidRPr="006754F1">
              <w:rPr>
                <w:rFonts w:ascii="Arial" w:hAnsi="Arial" w:cs="Arial"/>
                <w:sz w:val="14"/>
                <w:szCs w:val="14"/>
              </w:rPr>
              <w:t>Annual appropriations act</w:t>
            </w:r>
          </w:p>
          <w:p w14:paraId="5ECA1631" w14:textId="72EB61AE" w:rsidR="003812CC" w:rsidRPr="006754F1" w:rsidRDefault="003812CC" w:rsidP="006754F1">
            <w:pPr>
              <w:rPr>
                <w:rFonts w:ascii="Arial" w:hAnsi="Arial" w:cs="Arial"/>
                <w:sz w:val="14"/>
                <w:szCs w:val="14"/>
              </w:rPr>
            </w:pPr>
            <w:r w:rsidRPr="006754F1">
              <w:rPr>
                <w:rFonts w:ascii="Arial" w:hAnsi="Arial" w:cs="Arial"/>
                <w:sz w:val="14"/>
                <w:szCs w:val="14"/>
              </w:rPr>
              <w:t>(example: P.A. 1</w:t>
            </w:r>
            <w:r w:rsidR="00356258">
              <w:rPr>
                <w:rFonts w:ascii="Arial" w:hAnsi="Arial" w:cs="Arial"/>
                <w:sz w:val="14"/>
                <w:szCs w:val="14"/>
              </w:rPr>
              <w:t>21</w:t>
            </w:r>
            <w:r w:rsidRPr="006754F1">
              <w:rPr>
                <w:rFonts w:ascii="Arial" w:hAnsi="Arial" w:cs="Arial"/>
                <w:sz w:val="14"/>
                <w:szCs w:val="14"/>
              </w:rPr>
              <w:t xml:space="preserve"> of 202</w:t>
            </w:r>
            <w:r w:rsidR="00356258">
              <w:rPr>
                <w:rFonts w:ascii="Arial" w:hAnsi="Arial" w:cs="Arial"/>
                <w:sz w:val="14"/>
                <w:szCs w:val="14"/>
              </w:rPr>
              <w:t>4</w:t>
            </w:r>
            <w:r w:rsidRPr="006754F1">
              <w:rPr>
                <w:rFonts w:ascii="Arial" w:hAnsi="Arial" w:cs="Arial"/>
                <w:sz w:val="14"/>
                <w:szCs w:val="14"/>
              </w:rPr>
              <w:t xml:space="preserve"> Sec. 218)</w:t>
            </w:r>
          </w:p>
        </w:tc>
        <w:tc>
          <w:tcPr>
            <w:tcW w:w="720" w:type="dxa"/>
            <w:vAlign w:val="center"/>
          </w:tcPr>
          <w:p w14:paraId="09C24C1E"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DEEC71A"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4C593717" w14:textId="77777777" w:rsidR="003812CC" w:rsidRPr="006754F1" w:rsidRDefault="003812CC" w:rsidP="006754F1">
            <w:pPr>
              <w:jc w:val="center"/>
              <w:rPr>
                <w:rFonts w:ascii="Arial" w:hAnsi="Arial" w:cs="Arial"/>
                <w:sz w:val="14"/>
                <w:szCs w:val="14"/>
              </w:rPr>
            </w:pPr>
          </w:p>
        </w:tc>
        <w:tc>
          <w:tcPr>
            <w:tcW w:w="720" w:type="dxa"/>
            <w:vAlign w:val="center"/>
          </w:tcPr>
          <w:p w14:paraId="15A356EF" w14:textId="77777777" w:rsidR="003812CC" w:rsidRPr="006754F1" w:rsidRDefault="003812CC" w:rsidP="006754F1">
            <w:pPr>
              <w:jc w:val="center"/>
              <w:rPr>
                <w:rFonts w:ascii="Arial" w:hAnsi="Arial" w:cs="Arial"/>
                <w:sz w:val="14"/>
                <w:szCs w:val="14"/>
              </w:rPr>
            </w:pPr>
          </w:p>
        </w:tc>
        <w:tc>
          <w:tcPr>
            <w:tcW w:w="900" w:type="dxa"/>
            <w:vAlign w:val="center"/>
          </w:tcPr>
          <w:p w14:paraId="364ABFAE" w14:textId="77777777" w:rsidR="003812CC" w:rsidRPr="006754F1" w:rsidRDefault="003812CC" w:rsidP="006754F1">
            <w:pPr>
              <w:jc w:val="center"/>
              <w:rPr>
                <w:rFonts w:ascii="Arial" w:hAnsi="Arial" w:cs="Arial"/>
                <w:sz w:val="14"/>
                <w:szCs w:val="14"/>
              </w:rPr>
            </w:pPr>
          </w:p>
        </w:tc>
        <w:tc>
          <w:tcPr>
            <w:tcW w:w="1715" w:type="dxa"/>
            <w:vAlign w:val="center"/>
          </w:tcPr>
          <w:p w14:paraId="6CA83A2B" w14:textId="77777777" w:rsidR="003812CC" w:rsidRPr="006754F1" w:rsidRDefault="003812CC" w:rsidP="006754F1">
            <w:pPr>
              <w:jc w:val="center"/>
              <w:rPr>
                <w:rFonts w:ascii="Arial" w:hAnsi="Arial" w:cs="Arial"/>
                <w:sz w:val="14"/>
                <w:szCs w:val="14"/>
              </w:rPr>
            </w:pPr>
          </w:p>
        </w:tc>
      </w:tr>
      <w:tr w:rsidR="003812CC" w:rsidRPr="006754F1" w14:paraId="7C0BD214" w14:textId="77777777" w:rsidTr="4FF6C46E">
        <w:trPr>
          <w:cantSplit/>
          <w:trHeight w:val="611"/>
          <w:jc w:val="center"/>
        </w:trPr>
        <w:tc>
          <w:tcPr>
            <w:tcW w:w="1525" w:type="dxa"/>
            <w:vAlign w:val="center"/>
          </w:tcPr>
          <w:p w14:paraId="1B773829" w14:textId="77777777" w:rsidR="003812CC" w:rsidRPr="006754F1" w:rsidRDefault="003812CC" w:rsidP="006754F1">
            <w:pPr>
              <w:rPr>
                <w:rFonts w:ascii="Arial" w:hAnsi="Arial" w:cs="Arial"/>
                <w:sz w:val="14"/>
                <w:szCs w:val="14"/>
              </w:rPr>
            </w:pPr>
            <w:r w:rsidRPr="006754F1">
              <w:rPr>
                <w:rFonts w:ascii="Arial" w:hAnsi="Arial" w:cs="Arial"/>
                <w:sz w:val="14"/>
                <w:szCs w:val="14"/>
              </w:rPr>
              <w:t>Family Planning Services for Indigent Women</w:t>
            </w:r>
          </w:p>
        </w:tc>
        <w:tc>
          <w:tcPr>
            <w:tcW w:w="2160" w:type="dxa"/>
            <w:vAlign w:val="center"/>
          </w:tcPr>
          <w:p w14:paraId="47B23863" w14:textId="77777777" w:rsidR="003812CC" w:rsidRPr="006754F1" w:rsidRDefault="003812CC" w:rsidP="006754F1">
            <w:pPr>
              <w:rPr>
                <w:rFonts w:ascii="Arial" w:hAnsi="Arial" w:cs="Arial"/>
                <w:sz w:val="14"/>
                <w:szCs w:val="14"/>
              </w:rPr>
            </w:pPr>
            <w:r w:rsidRPr="006754F1">
              <w:rPr>
                <w:rFonts w:ascii="Arial" w:hAnsi="Arial" w:cs="Arial"/>
                <w:sz w:val="14"/>
                <w:szCs w:val="14"/>
              </w:rPr>
              <w:t>MCL 333.9131</w:t>
            </w:r>
          </w:p>
        </w:tc>
        <w:tc>
          <w:tcPr>
            <w:tcW w:w="720" w:type="dxa"/>
            <w:vAlign w:val="center"/>
          </w:tcPr>
          <w:p w14:paraId="1B2A1059" w14:textId="77777777" w:rsidR="003812CC" w:rsidRPr="006754F1" w:rsidRDefault="003812CC" w:rsidP="006754F1">
            <w:pPr>
              <w:jc w:val="center"/>
              <w:rPr>
                <w:rFonts w:ascii="Arial" w:hAnsi="Arial" w:cs="Arial"/>
                <w:sz w:val="14"/>
                <w:szCs w:val="14"/>
              </w:rPr>
            </w:pPr>
          </w:p>
          <w:p w14:paraId="37C1ECC4"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5A4EB27" w14:textId="77777777" w:rsidR="003812CC" w:rsidRPr="006754F1" w:rsidRDefault="003812CC" w:rsidP="006754F1">
            <w:pPr>
              <w:jc w:val="center"/>
              <w:rPr>
                <w:rFonts w:ascii="Arial" w:hAnsi="Arial" w:cs="Arial"/>
                <w:sz w:val="14"/>
                <w:szCs w:val="14"/>
              </w:rPr>
            </w:pPr>
          </w:p>
        </w:tc>
        <w:tc>
          <w:tcPr>
            <w:tcW w:w="720" w:type="dxa"/>
            <w:vAlign w:val="center"/>
          </w:tcPr>
          <w:p w14:paraId="42DE09BD" w14:textId="77777777" w:rsidR="003812CC" w:rsidRPr="006754F1" w:rsidRDefault="003812CC" w:rsidP="006754F1">
            <w:pPr>
              <w:jc w:val="center"/>
              <w:rPr>
                <w:rFonts w:ascii="Arial" w:hAnsi="Arial" w:cs="Arial"/>
                <w:sz w:val="14"/>
                <w:szCs w:val="14"/>
              </w:rPr>
            </w:pPr>
          </w:p>
          <w:p w14:paraId="5B2877F1"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3A8E420D" w14:textId="77777777" w:rsidR="003812CC" w:rsidRPr="006754F1" w:rsidRDefault="003812CC" w:rsidP="006754F1">
            <w:pPr>
              <w:jc w:val="center"/>
              <w:rPr>
                <w:rFonts w:ascii="Arial" w:hAnsi="Arial" w:cs="Arial"/>
                <w:sz w:val="14"/>
                <w:szCs w:val="14"/>
              </w:rPr>
            </w:pPr>
          </w:p>
        </w:tc>
        <w:tc>
          <w:tcPr>
            <w:tcW w:w="900" w:type="dxa"/>
            <w:vAlign w:val="center"/>
          </w:tcPr>
          <w:p w14:paraId="7E88BCF8" w14:textId="77777777" w:rsidR="003812CC" w:rsidRPr="006754F1" w:rsidRDefault="003812CC" w:rsidP="006754F1">
            <w:pPr>
              <w:jc w:val="center"/>
              <w:rPr>
                <w:rFonts w:ascii="Arial" w:hAnsi="Arial" w:cs="Arial"/>
                <w:sz w:val="14"/>
                <w:szCs w:val="14"/>
              </w:rPr>
            </w:pPr>
          </w:p>
        </w:tc>
        <w:tc>
          <w:tcPr>
            <w:tcW w:w="1715" w:type="dxa"/>
            <w:vAlign w:val="center"/>
          </w:tcPr>
          <w:p w14:paraId="5EC66489" w14:textId="77777777" w:rsidR="003812CC" w:rsidRPr="006754F1" w:rsidRDefault="003812CC" w:rsidP="006754F1">
            <w:pPr>
              <w:jc w:val="center"/>
              <w:rPr>
                <w:rFonts w:ascii="Arial" w:hAnsi="Arial" w:cs="Arial"/>
                <w:sz w:val="14"/>
                <w:szCs w:val="14"/>
              </w:rPr>
            </w:pPr>
          </w:p>
        </w:tc>
      </w:tr>
      <w:tr w:rsidR="003812CC" w:rsidRPr="006754F1" w14:paraId="412290C8" w14:textId="77777777" w:rsidTr="4FF6C46E">
        <w:trPr>
          <w:cantSplit/>
          <w:jc w:val="center"/>
        </w:trPr>
        <w:tc>
          <w:tcPr>
            <w:tcW w:w="1525" w:type="dxa"/>
            <w:vAlign w:val="center"/>
          </w:tcPr>
          <w:p w14:paraId="6C874233" w14:textId="77777777" w:rsidR="003812CC" w:rsidRPr="006754F1" w:rsidRDefault="003812CC" w:rsidP="006754F1">
            <w:pPr>
              <w:rPr>
                <w:rFonts w:ascii="Arial" w:hAnsi="Arial" w:cs="Arial"/>
                <w:sz w:val="14"/>
                <w:szCs w:val="14"/>
              </w:rPr>
            </w:pPr>
            <w:r w:rsidRPr="006754F1">
              <w:rPr>
                <w:rFonts w:ascii="Arial" w:hAnsi="Arial" w:cs="Arial"/>
                <w:sz w:val="14"/>
                <w:szCs w:val="14"/>
              </w:rPr>
              <w:t>Health Education</w:t>
            </w:r>
          </w:p>
        </w:tc>
        <w:tc>
          <w:tcPr>
            <w:tcW w:w="2160" w:type="dxa"/>
            <w:vAlign w:val="center"/>
          </w:tcPr>
          <w:p w14:paraId="1C037EF6" w14:textId="77777777" w:rsidR="003812CC" w:rsidRPr="006754F1" w:rsidRDefault="003812CC" w:rsidP="006754F1">
            <w:pPr>
              <w:rPr>
                <w:rFonts w:ascii="Arial" w:hAnsi="Arial" w:cs="Arial"/>
                <w:sz w:val="14"/>
                <w:szCs w:val="14"/>
              </w:rPr>
            </w:pPr>
            <w:r w:rsidRPr="006754F1">
              <w:rPr>
                <w:rFonts w:ascii="Arial" w:hAnsi="Arial" w:cs="Arial"/>
                <w:sz w:val="14"/>
                <w:szCs w:val="14"/>
              </w:rPr>
              <w:t>MCL 333.2433</w:t>
            </w:r>
          </w:p>
        </w:tc>
        <w:tc>
          <w:tcPr>
            <w:tcW w:w="720" w:type="dxa"/>
            <w:vAlign w:val="center"/>
          </w:tcPr>
          <w:p w14:paraId="4D2A7484"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0C4BAED" w14:textId="77777777" w:rsidR="003812CC" w:rsidRPr="006754F1" w:rsidRDefault="003812CC" w:rsidP="006754F1">
            <w:pPr>
              <w:jc w:val="center"/>
              <w:rPr>
                <w:rFonts w:ascii="Arial" w:hAnsi="Arial" w:cs="Arial"/>
                <w:sz w:val="14"/>
                <w:szCs w:val="14"/>
              </w:rPr>
            </w:pPr>
          </w:p>
        </w:tc>
        <w:tc>
          <w:tcPr>
            <w:tcW w:w="720" w:type="dxa"/>
            <w:vAlign w:val="center"/>
          </w:tcPr>
          <w:p w14:paraId="4644012C"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39EDBE31" w14:textId="77777777" w:rsidR="003812CC" w:rsidRPr="006754F1" w:rsidRDefault="003812CC" w:rsidP="006754F1">
            <w:pPr>
              <w:jc w:val="center"/>
              <w:rPr>
                <w:rFonts w:ascii="Arial" w:hAnsi="Arial" w:cs="Arial"/>
                <w:sz w:val="14"/>
                <w:szCs w:val="14"/>
              </w:rPr>
            </w:pPr>
          </w:p>
        </w:tc>
        <w:tc>
          <w:tcPr>
            <w:tcW w:w="900" w:type="dxa"/>
            <w:vAlign w:val="center"/>
          </w:tcPr>
          <w:p w14:paraId="70A62308" w14:textId="77777777" w:rsidR="003812CC" w:rsidRPr="006754F1" w:rsidRDefault="003812CC" w:rsidP="006754F1">
            <w:pPr>
              <w:jc w:val="center"/>
              <w:rPr>
                <w:rFonts w:ascii="Arial" w:hAnsi="Arial" w:cs="Arial"/>
                <w:sz w:val="14"/>
                <w:szCs w:val="14"/>
              </w:rPr>
            </w:pPr>
          </w:p>
        </w:tc>
        <w:tc>
          <w:tcPr>
            <w:tcW w:w="1715" w:type="dxa"/>
            <w:vAlign w:val="center"/>
          </w:tcPr>
          <w:p w14:paraId="309AE3D1"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See MCL 333.2237(2) for a definition of "health education." </w:t>
            </w:r>
          </w:p>
        </w:tc>
      </w:tr>
      <w:tr w:rsidR="003812CC" w:rsidRPr="006754F1" w14:paraId="2AA953A7" w14:textId="77777777" w:rsidTr="4FF6C46E">
        <w:trPr>
          <w:cantSplit/>
          <w:trHeight w:val="260"/>
          <w:jc w:val="center"/>
        </w:trPr>
        <w:tc>
          <w:tcPr>
            <w:tcW w:w="1525" w:type="dxa"/>
            <w:vAlign w:val="center"/>
          </w:tcPr>
          <w:p w14:paraId="661929E9" w14:textId="77777777" w:rsidR="003812CC" w:rsidRPr="006754F1" w:rsidRDefault="003812CC" w:rsidP="006754F1">
            <w:pPr>
              <w:rPr>
                <w:rFonts w:ascii="Arial" w:hAnsi="Arial" w:cs="Arial"/>
                <w:sz w:val="14"/>
                <w:szCs w:val="14"/>
              </w:rPr>
            </w:pPr>
            <w:r w:rsidRPr="006754F1">
              <w:rPr>
                <w:rFonts w:ascii="Arial" w:hAnsi="Arial" w:cs="Arial"/>
                <w:sz w:val="14"/>
                <w:szCs w:val="14"/>
              </w:rPr>
              <w:t>Nutrition Services</w:t>
            </w:r>
          </w:p>
        </w:tc>
        <w:tc>
          <w:tcPr>
            <w:tcW w:w="2160" w:type="dxa"/>
            <w:vAlign w:val="center"/>
          </w:tcPr>
          <w:p w14:paraId="6E69C701" w14:textId="77777777" w:rsidR="003812CC" w:rsidRPr="006754F1" w:rsidRDefault="003812CC" w:rsidP="006754F1">
            <w:pPr>
              <w:rPr>
                <w:rFonts w:ascii="Arial" w:hAnsi="Arial" w:cs="Arial"/>
                <w:sz w:val="14"/>
                <w:szCs w:val="14"/>
              </w:rPr>
            </w:pPr>
            <w:r w:rsidRPr="006754F1">
              <w:rPr>
                <w:rFonts w:ascii="Arial" w:hAnsi="Arial" w:cs="Arial"/>
                <w:sz w:val="14"/>
                <w:szCs w:val="14"/>
              </w:rPr>
              <w:t>MCL 333.2433</w:t>
            </w:r>
          </w:p>
        </w:tc>
        <w:tc>
          <w:tcPr>
            <w:tcW w:w="720" w:type="dxa"/>
            <w:vAlign w:val="center"/>
          </w:tcPr>
          <w:p w14:paraId="6B0458C3"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0CE2428" w14:textId="77777777" w:rsidR="003812CC" w:rsidRPr="006754F1" w:rsidRDefault="003812CC" w:rsidP="006754F1">
            <w:pPr>
              <w:jc w:val="center"/>
              <w:rPr>
                <w:rFonts w:ascii="Arial" w:hAnsi="Arial" w:cs="Arial"/>
                <w:sz w:val="14"/>
                <w:szCs w:val="14"/>
              </w:rPr>
            </w:pPr>
          </w:p>
        </w:tc>
        <w:tc>
          <w:tcPr>
            <w:tcW w:w="720" w:type="dxa"/>
            <w:vAlign w:val="center"/>
          </w:tcPr>
          <w:p w14:paraId="1F4DDAFD"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08D6E831" w14:textId="77777777" w:rsidR="003812CC" w:rsidRPr="006754F1" w:rsidRDefault="003812CC" w:rsidP="006754F1">
            <w:pPr>
              <w:jc w:val="center"/>
              <w:rPr>
                <w:rFonts w:ascii="Arial" w:hAnsi="Arial" w:cs="Arial"/>
                <w:sz w:val="14"/>
                <w:szCs w:val="14"/>
              </w:rPr>
            </w:pPr>
          </w:p>
        </w:tc>
        <w:tc>
          <w:tcPr>
            <w:tcW w:w="900" w:type="dxa"/>
            <w:vAlign w:val="center"/>
          </w:tcPr>
          <w:p w14:paraId="37964FD5" w14:textId="77777777" w:rsidR="003812CC" w:rsidRPr="006754F1" w:rsidRDefault="003812CC" w:rsidP="006754F1">
            <w:pPr>
              <w:jc w:val="center"/>
              <w:rPr>
                <w:rFonts w:ascii="Arial" w:hAnsi="Arial" w:cs="Arial"/>
                <w:sz w:val="14"/>
                <w:szCs w:val="14"/>
              </w:rPr>
            </w:pPr>
          </w:p>
        </w:tc>
        <w:tc>
          <w:tcPr>
            <w:tcW w:w="1715" w:type="dxa"/>
            <w:vAlign w:val="center"/>
          </w:tcPr>
          <w:p w14:paraId="1C81626B" w14:textId="77777777" w:rsidR="003812CC" w:rsidRPr="006754F1" w:rsidRDefault="003812CC" w:rsidP="006754F1">
            <w:pPr>
              <w:jc w:val="center"/>
              <w:rPr>
                <w:rFonts w:ascii="Arial" w:hAnsi="Arial" w:cs="Arial"/>
                <w:sz w:val="14"/>
                <w:szCs w:val="14"/>
              </w:rPr>
            </w:pPr>
          </w:p>
        </w:tc>
      </w:tr>
      <w:tr w:rsidR="003812CC" w:rsidRPr="006754F1" w14:paraId="40CBB6DD" w14:textId="77777777" w:rsidTr="4FF6C46E">
        <w:trPr>
          <w:cantSplit/>
          <w:jc w:val="center"/>
        </w:trPr>
        <w:tc>
          <w:tcPr>
            <w:tcW w:w="1525" w:type="dxa"/>
            <w:vAlign w:val="center"/>
          </w:tcPr>
          <w:p w14:paraId="3CFAEAA9" w14:textId="77777777" w:rsidR="003812CC" w:rsidRPr="006754F1" w:rsidRDefault="003812CC" w:rsidP="006754F1">
            <w:pPr>
              <w:rPr>
                <w:rFonts w:ascii="Arial" w:hAnsi="Arial" w:cs="Arial"/>
                <w:sz w:val="14"/>
                <w:szCs w:val="14"/>
              </w:rPr>
            </w:pPr>
            <w:r w:rsidRPr="006754F1">
              <w:rPr>
                <w:rFonts w:ascii="Arial" w:hAnsi="Arial" w:cs="Arial"/>
                <w:sz w:val="14"/>
                <w:szCs w:val="14"/>
              </w:rPr>
              <w:t>HIV/AIDS Services; Reporting, Counseling, and Partner Notification</w:t>
            </w:r>
          </w:p>
        </w:tc>
        <w:tc>
          <w:tcPr>
            <w:tcW w:w="2160" w:type="dxa"/>
            <w:vAlign w:val="center"/>
          </w:tcPr>
          <w:p w14:paraId="010929B1"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333.5114; </w:t>
            </w:r>
          </w:p>
          <w:p w14:paraId="57912C0A"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333.5114a; </w:t>
            </w:r>
          </w:p>
          <w:p w14:paraId="77535312" w14:textId="77777777" w:rsidR="003812CC" w:rsidRPr="006754F1" w:rsidRDefault="003812CC" w:rsidP="006754F1">
            <w:pPr>
              <w:rPr>
                <w:rFonts w:ascii="Arial" w:hAnsi="Arial" w:cs="Arial"/>
                <w:sz w:val="14"/>
                <w:szCs w:val="14"/>
              </w:rPr>
            </w:pPr>
            <w:r w:rsidRPr="006754F1">
              <w:rPr>
                <w:rFonts w:ascii="Arial" w:hAnsi="Arial" w:cs="Arial"/>
                <w:sz w:val="14"/>
                <w:szCs w:val="14"/>
              </w:rPr>
              <w:t>MCL 333.5131</w:t>
            </w:r>
          </w:p>
          <w:p w14:paraId="52A6E43B" w14:textId="77777777" w:rsidR="003812CC" w:rsidRPr="006754F1" w:rsidRDefault="003812CC" w:rsidP="006754F1">
            <w:pPr>
              <w:rPr>
                <w:rFonts w:ascii="Arial" w:hAnsi="Arial" w:cs="Arial"/>
                <w:sz w:val="14"/>
                <w:szCs w:val="14"/>
              </w:rPr>
            </w:pPr>
            <w:r w:rsidRPr="006754F1">
              <w:rPr>
                <w:rFonts w:ascii="Arial" w:hAnsi="Arial" w:cs="Arial"/>
                <w:sz w:val="14"/>
                <w:szCs w:val="14"/>
              </w:rPr>
              <w:t>MCL 333.5923;</w:t>
            </w:r>
          </w:p>
          <w:p w14:paraId="678E8DAA" w14:textId="16A71E14" w:rsidR="003812CC" w:rsidRPr="006754F1" w:rsidRDefault="003812CC" w:rsidP="006754F1">
            <w:pPr>
              <w:rPr>
                <w:rFonts w:ascii="Arial" w:hAnsi="Arial" w:cs="Arial"/>
                <w:sz w:val="14"/>
                <w:szCs w:val="14"/>
              </w:rPr>
            </w:pPr>
            <w:r w:rsidRPr="4FF6C46E">
              <w:rPr>
                <w:rFonts w:ascii="Arial" w:hAnsi="Arial" w:cs="Arial"/>
                <w:sz w:val="14"/>
                <w:szCs w:val="14"/>
              </w:rPr>
              <w:t>R 325.17</w:t>
            </w:r>
            <w:r w:rsidR="273F0136" w:rsidRPr="4FF6C46E">
              <w:rPr>
                <w:rFonts w:ascii="Arial" w:hAnsi="Arial" w:cs="Arial"/>
                <w:sz w:val="14"/>
                <w:szCs w:val="14"/>
              </w:rPr>
              <w:t>3</w:t>
            </w:r>
            <w:r w:rsidRPr="4FF6C46E">
              <w:rPr>
                <w:rFonts w:ascii="Arial" w:hAnsi="Arial" w:cs="Arial"/>
                <w:sz w:val="14"/>
                <w:szCs w:val="14"/>
              </w:rPr>
              <w:t xml:space="preserve"> </w:t>
            </w:r>
          </w:p>
        </w:tc>
        <w:tc>
          <w:tcPr>
            <w:tcW w:w="720" w:type="dxa"/>
            <w:vAlign w:val="center"/>
          </w:tcPr>
          <w:p w14:paraId="62DD919D" w14:textId="77777777" w:rsidR="003812CC" w:rsidRPr="006754F1" w:rsidRDefault="003812CC" w:rsidP="006754F1">
            <w:pPr>
              <w:jc w:val="center"/>
              <w:rPr>
                <w:rFonts w:ascii="Arial" w:hAnsi="Arial" w:cs="Arial"/>
                <w:sz w:val="14"/>
                <w:szCs w:val="14"/>
              </w:rPr>
            </w:pPr>
          </w:p>
          <w:p w14:paraId="69283296"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46299CAD" w14:textId="77777777" w:rsidR="003812CC" w:rsidRPr="006754F1" w:rsidRDefault="003812CC" w:rsidP="006754F1">
            <w:pPr>
              <w:jc w:val="center"/>
              <w:rPr>
                <w:rFonts w:ascii="Arial" w:hAnsi="Arial" w:cs="Arial"/>
                <w:sz w:val="14"/>
                <w:szCs w:val="14"/>
              </w:rPr>
            </w:pPr>
          </w:p>
        </w:tc>
        <w:tc>
          <w:tcPr>
            <w:tcW w:w="720" w:type="dxa"/>
            <w:vAlign w:val="center"/>
          </w:tcPr>
          <w:p w14:paraId="456C802C" w14:textId="77777777" w:rsidR="003812CC" w:rsidRPr="006754F1" w:rsidRDefault="003812CC" w:rsidP="006754F1">
            <w:pPr>
              <w:jc w:val="center"/>
              <w:rPr>
                <w:rFonts w:ascii="Arial" w:hAnsi="Arial" w:cs="Arial"/>
                <w:sz w:val="14"/>
                <w:szCs w:val="14"/>
              </w:rPr>
            </w:pPr>
          </w:p>
          <w:p w14:paraId="6E7E0454"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378FD61" w14:textId="77777777" w:rsidR="003812CC" w:rsidRPr="006754F1" w:rsidRDefault="003812CC" w:rsidP="006754F1">
            <w:pPr>
              <w:jc w:val="center"/>
              <w:rPr>
                <w:rFonts w:ascii="Arial" w:hAnsi="Arial" w:cs="Arial"/>
                <w:sz w:val="14"/>
                <w:szCs w:val="14"/>
              </w:rPr>
            </w:pPr>
          </w:p>
        </w:tc>
        <w:tc>
          <w:tcPr>
            <w:tcW w:w="900" w:type="dxa"/>
            <w:vAlign w:val="center"/>
          </w:tcPr>
          <w:p w14:paraId="039D5D9D" w14:textId="77777777" w:rsidR="003812CC" w:rsidRPr="006754F1" w:rsidRDefault="003812CC" w:rsidP="006754F1">
            <w:pPr>
              <w:jc w:val="center"/>
              <w:rPr>
                <w:rFonts w:ascii="Arial" w:hAnsi="Arial" w:cs="Arial"/>
                <w:sz w:val="14"/>
                <w:szCs w:val="14"/>
              </w:rPr>
            </w:pPr>
          </w:p>
        </w:tc>
        <w:tc>
          <w:tcPr>
            <w:tcW w:w="1715" w:type="dxa"/>
            <w:vAlign w:val="center"/>
          </w:tcPr>
          <w:p w14:paraId="471D0EC0" w14:textId="77777777" w:rsidR="003812CC" w:rsidRPr="006754F1" w:rsidRDefault="003812CC" w:rsidP="006754F1">
            <w:pPr>
              <w:jc w:val="center"/>
              <w:rPr>
                <w:rFonts w:ascii="Arial" w:hAnsi="Arial" w:cs="Arial"/>
                <w:sz w:val="14"/>
                <w:szCs w:val="14"/>
              </w:rPr>
            </w:pPr>
          </w:p>
        </w:tc>
      </w:tr>
      <w:tr w:rsidR="003812CC" w:rsidRPr="006754F1" w14:paraId="101F95BA" w14:textId="77777777" w:rsidTr="4FF6C46E">
        <w:trPr>
          <w:cantSplit/>
          <w:trHeight w:val="881"/>
          <w:jc w:val="center"/>
        </w:trPr>
        <w:tc>
          <w:tcPr>
            <w:tcW w:w="1525" w:type="dxa"/>
            <w:vAlign w:val="center"/>
          </w:tcPr>
          <w:p w14:paraId="62331154" w14:textId="77777777" w:rsidR="003812CC" w:rsidRPr="006754F1" w:rsidRDefault="003812CC" w:rsidP="006754F1">
            <w:pPr>
              <w:rPr>
                <w:rFonts w:ascii="Arial" w:hAnsi="Arial" w:cs="Arial"/>
                <w:sz w:val="14"/>
                <w:szCs w:val="14"/>
              </w:rPr>
            </w:pPr>
            <w:r w:rsidRPr="006754F1">
              <w:rPr>
                <w:rFonts w:ascii="Arial" w:hAnsi="Arial" w:cs="Arial"/>
                <w:sz w:val="14"/>
                <w:szCs w:val="14"/>
              </w:rPr>
              <w:t>Care of Individuals with Serious Communicable Disease or Infection</w:t>
            </w:r>
          </w:p>
        </w:tc>
        <w:tc>
          <w:tcPr>
            <w:tcW w:w="2160" w:type="dxa"/>
            <w:vAlign w:val="center"/>
          </w:tcPr>
          <w:p w14:paraId="5C2CA393"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333.5117; </w:t>
            </w:r>
          </w:p>
          <w:p w14:paraId="378C12FF"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Part 53, MCL 333.5301 </w:t>
            </w:r>
            <w:r w:rsidRPr="006754F1">
              <w:rPr>
                <w:rFonts w:ascii="Arial" w:hAnsi="Arial" w:cs="Arial"/>
                <w:i/>
                <w:iCs/>
                <w:sz w:val="14"/>
                <w:szCs w:val="14"/>
              </w:rPr>
              <w:t>et seq.</w:t>
            </w:r>
            <w:r w:rsidRPr="006754F1">
              <w:rPr>
                <w:rFonts w:ascii="Arial" w:hAnsi="Arial" w:cs="Arial"/>
                <w:sz w:val="14"/>
                <w:szCs w:val="14"/>
              </w:rPr>
              <w:t xml:space="preserve">; </w:t>
            </w:r>
          </w:p>
          <w:p w14:paraId="13C19D40" w14:textId="77777777" w:rsidR="003812CC" w:rsidRPr="006754F1" w:rsidRDefault="003812CC" w:rsidP="006754F1">
            <w:pPr>
              <w:rPr>
                <w:rFonts w:ascii="Arial" w:hAnsi="Arial" w:cs="Arial"/>
                <w:sz w:val="14"/>
                <w:szCs w:val="14"/>
              </w:rPr>
            </w:pPr>
            <w:r w:rsidRPr="006754F1">
              <w:rPr>
                <w:rFonts w:ascii="Arial" w:hAnsi="Arial" w:cs="Arial"/>
                <w:sz w:val="14"/>
                <w:szCs w:val="14"/>
              </w:rPr>
              <w:t>R 325.177</w:t>
            </w:r>
          </w:p>
        </w:tc>
        <w:tc>
          <w:tcPr>
            <w:tcW w:w="720" w:type="dxa"/>
            <w:vAlign w:val="center"/>
          </w:tcPr>
          <w:p w14:paraId="05BA6736" w14:textId="77777777" w:rsidR="003812CC" w:rsidRPr="006754F1" w:rsidRDefault="003812CC" w:rsidP="006754F1">
            <w:pPr>
              <w:jc w:val="center"/>
              <w:rPr>
                <w:rFonts w:ascii="Arial" w:hAnsi="Arial" w:cs="Arial"/>
                <w:sz w:val="14"/>
                <w:szCs w:val="14"/>
              </w:rPr>
            </w:pPr>
          </w:p>
          <w:p w14:paraId="5B16369E"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E3A277B" w14:textId="77777777" w:rsidR="003812CC" w:rsidRPr="006754F1" w:rsidRDefault="003812CC" w:rsidP="006754F1">
            <w:pPr>
              <w:jc w:val="center"/>
              <w:rPr>
                <w:rFonts w:ascii="Arial" w:hAnsi="Arial" w:cs="Arial"/>
                <w:sz w:val="14"/>
                <w:szCs w:val="14"/>
              </w:rPr>
            </w:pPr>
          </w:p>
          <w:p w14:paraId="1809A2F4" w14:textId="77777777" w:rsidR="003812CC" w:rsidRPr="006754F1" w:rsidRDefault="003812CC" w:rsidP="006754F1">
            <w:pPr>
              <w:jc w:val="center"/>
              <w:rPr>
                <w:rFonts w:ascii="Arial" w:hAnsi="Arial" w:cs="Arial"/>
                <w:sz w:val="14"/>
                <w:szCs w:val="14"/>
              </w:rPr>
            </w:pPr>
          </w:p>
          <w:p w14:paraId="44BD3B7D" w14:textId="77777777" w:rsidR="003812CC" w:rsidRPr="006754F1" w:rsidRDefault="003812CC" w:rsidP="006754F1">
            <w:pPr>
              <w:rPr>
                <w:rFonts w:ascii="Arial" w:hAnsi="Arial" w:cs="Arial"/>
                <w:sz w:val="14"/>
                <w:szCs w:val="14"/>
              </w:rPr>
            </w:pPr>
          </w:p>
        </w:tc>
        <w:tc>
          <w:tcPr>
            <w:tcW w:w="720" w:type="dxa"/>
            <w:vAlign w:val="center"/>
          </w:tcPr>
          <w:p w14:paraId="2AA003E0" w14:textId="77777777" w:rsidR="003812CC" w:rsidRPr="006754F1" w:rsidRDefault="003812CC" w:rsidP="006754F1">
            <w:pPr>
              <w:jc w:val="center"/>
              <w:rPr>
                <w:rFonts w:ascii="Arial" w:hAnsi="Arial" w:cs="Arial"/>
                <w:sz w:val="14"/>
                <w:szCs w:val="14"/>
              </w:rPr>
            </w:pPr>
          </w:p>
          <w:p w14:paraId="57C17D91"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34FB11AC" w14:textId="77777777" w:rsidR="003812CC" w:rsidRPr="006754F1" w:rsidRDefault="003812CC" w:rsidP="006754F1">
            <w:pPr>
              <w:jc w:val="center"/>
              <w:rPr>
                <w:rFonts w:ascii="Arial" w:hAnsi="Arial" w:cs="Arial"/>
                <w:sz w:val="14"/>
                <w:szCs w:val="14"/>
              </w:rPr>
            </w:pPr>
          </w:p>
        </w:tc>
        <w:tc>
          <w:tcPr>
            <w:tcW w:w="900" w:type="dxa"/>
            <w:vAlign w:val="center"/>
          </w:tcPr>
          <w:p w14:paraId="1EE1BFD7" w14:textId="77777777" w:rsidR="003812CC" w:rsidRPr="006754F1" w:rsidRDefault="003812CC" w:rsidP="006754F1">
            <w:pPr>
              <w:jc w:val="center"/>
              <w:rPr>
                <w:rFonts w:ascii="Arial" w:hAnsi="Arial" w:cs="Arial"/>
                <w:sz w:val="14"/>
                <w:szCs w:val="14"/>
              </w:rPr>
            </w:pPr>
          </w:p>
        </w:tc>
        <w:tc>
          <w:tcPr>
            <w:tcW w:w="1715" w:type="dxa"/>
            <w:vAlign w:val="center"/>
          </w:tcPr>
          <w:p w14:paraId="5589521A" w14:textId="77777777" w:rsidR="003812CC" w:rsidRPr="006754F1" w:rsidRDefault="003812CC" w:rsidP="006754F1">
            <w:pPr>
              <w:rPr>
                <w:rFonts w:ascii="Arial" w:hAnsi="Arial" w:cs="Arial"/>
                <w:sz w:val="14"/>
                <w:szCs w:val="14"/>
              </w:rPr>
            </w:pPr>
            <w:r w:rsidRPr="006754F1">
              <w:rPr>
                <w:rFonts w:ascii="Arial" w:hAnsi="Arial" w:cs="Arial"/>
                <w:sz w:val="14"/>
                <w:szCs w:val="14"/>
              </w:rPr>
              <w:t>"Financial liability for care rendered under this section shall be determined in accordance with part 53." MCL 333.51147(4).</w:t>
            </w:r>
          </w:p>
        </w:tc>
      </w:tr>
      <w:tr w:rsidR="003812CC" w:rsidRPr="006754F1" w14:paraId="70ABF473" w14:textId="77777777" w:rsidTr="4FF6C46E">
        <w:trPr>
          <w:cantSplit/>
          <w:jc w:val="center"/>
        </w:trPr>
        <w:tc>
          <w:tcPr>
            <w:tcW w:w="1525" w:type="dxa"/>
            <w:vAlign w:val="center"/>
          </w:tcPr>
          <w:p w14:paraId="26BFB1BA" w14:textId="77777777" w:rsidR="003812CC" w:rsidRPr="006754F1" w:rsidRDefault="003812CC" w:rsidP="006754F1">
            <w:pPr>
              <w:rPr>
                <w:rFonts w:ascii="Arial" w:hAnsi="Arial" w:cs="Arial"/>
                <w:sz w:val="14"/>
                <w:szCs w:val="14"/>
              </w:rPr>
            </w:pPr>
            <w:r w:rsidRPr="006754F1">
              <w:rPr>
                <w:rFonts w:ascii="Arial" w:hAnsi="Arial" w:cs="Arial"/>
                <w:sz w:val="14"/>
                <w:szCs w:val="14"/>
              </w:rPr>
              <w:t>Hearing and Vision Screening</w:t>
            </w:r>
          </w:p>
        </w:tc>
        <w:tc>
          <w:tcPr>
            <w:tcW w:w="2160" w:type="dxa"/>
            <w:vAlign w:val="center"/>
          </w:tcPr>
          <w:p w14:paraId="2311E60B" w14:textId="77777777" w:rsidR="003812CC" w:rsidRPr="006754F1" w:rsidRDefault="003812CC" w:rsidP="006754F1">
            <w:pPr>
              <w:rPr>
                <w:rFonts w:ascii="Arial" w:hAnsi="Arial" w:cs="Arial"/>
                <w:sz w:val="14"/>
                <w:szCs w:val="14"/>
              </w:rPr>
            </w:pPr>
            <w:r w:rsidRPr="006754F1">
              <w:rPr>
                <w:rFonts w:ascii="Arial" w:hAnsi="Arial" w:cs="Arial"/>
                <w:sz w:val="14"/>
                <w:szCs w:val="14"/>
              </w:rPr>
              <w:t>MCL 333.9301;</w:t>
            </w:r>
          </w:p>
          <w:p w14:paraId="00B2F3B0"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R 325.3271 </w:t>
            </w:r>
            <w:r w:rsidRPr="006754F1">
              <w:rPr>
                <w:rFonts w:ascii="Arial" w:hAnsi="Arial" w:cs="Arial"/>
                <w:i/>
                <w:iCs/>
                <w:sz w:val="14"/>
                <w:szCs w:val="14"/>
              </w:rPr>
              <w:t>et seq.</w:t>
            </w:r>
            <w:r w:rsidRPr="006754F1">
              <w:rPr>
                <w:rFonts w:ascii="Arial" w:hAnsi="Arial" w:cs="Arial"/>
                <w:sz w:val="14"/>
                <w:szCs w:val="14"/>
              </w:rPr>
              <w:t xml:space="preserve">; </w:t>
            </w:r>
          </w:p>
          <w:p w14:paraId="6C3B698C"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R 325.13091 </w:t>
            </w:r>
            <w:r w:rsidRPr="006754F1">
              <w:rPr>
                <w:rFonts w:ascii="Arial" w:hAnsi="Arial" w:cs="Arial"/>
                <w:i/>
                <w:iCs/>
                <w:sz w:val="14"/>
                <w:szCs w:val="14"/>
              </w:rPr>
              <w:t>et seq.</w:t>
            </w:r>
            <w:r w:rsidRPr="006754F1">
              <w:rPr>
                <w:rFonts w:ascii="Arial" w:hAnsi="Arial" w:cs="Arial"/>
                <w:sz w:val="14"/>
                <w:szCs w:val="14"/>
              </w:rPr>
              <w:t>;</w:t>
            </w:r>
          </w:p>
          <w:p w14:paraId="3E4D0C0F" w14:textId="77777777" w:rsidR="003812CC" w:rsidRPr="006754F1" w:rsidRDefault="003812CC" w:rsidP="006754F1">
            <w:pPr>
              <w:rPr>
                <w:rFonts w:ascii="Arial" w:hAnsi="Arial" w:cs="Arial"/>
                <w:sz w:val="14"/>
                <w:szCs w:val="14"/>
              </w:rPr>
            </w:pPr>
            <w:r w:rsidRPr="006754F1">
              <w:rPr>
                <w:rFonts w:ascii="Arial" w:hAnsi="Arial" w:cs="Arial"/>
                <w:sz w:val="14"/>
                <w:szCs w:val="14"/>
              </w:rPr>
              <w:t>Annual appropriations act</w:t>
            </w:r>
          </w:p>
        </w:tc>
        <w:tc>
          <w:tcPr>
            <w:tcW w:w="720" w:type="dxa"/>
            <w:vAlign w:val="center"/>
          </w:tcPr>
          <w:p w14:paraId="2CD4658E" w14:textId="77777777" w:rsidR="003812CC" w:rsidRPr="006754F1" w:rsidRDefault="003812CC" w:rsidP="006754F1">
            <w:pPr>
              <w:jc w:val="center"/>
              <w:rPr>
                <w:rFonts w:ascii="Arial" w:hAnsi="Arial" w:cs="Arial"/>
                <w:sz w:val="14"/>
                <w:szCs w:val="14"/>
              </w:rPr>
            </w:pPr>
          </w:p>
          <w:p w14:paraId="6B48C4B6"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61AF68EF" w14:textId="77777777" w:rsidR="003812CC" w:rsidRPr="006754F1" w:rsidRDefault="003812CC" w:rsidP="006754F1">
            <w:pPr>
              <w:jc w:val="center"/>
              <w:rPr>
                <w:rFonts w:ascii="Arial" w:hAnsi="Arial" w:cs="Arial"/>
                <w:sz w:val="14"/>
                <w:szCs w:val="14"/>
              </w:rPr>
            </w:pPr>
          </w:p>
        </w:tc>
        <w:tc>
          <w:tcPr>
            <w:tcW w:w="720" w:type="dxa"/>
            <w:vAlign w:val="center"/>
          </w:tcPr>
          <w:p w14:paraId="21598B8B" w14:textId="77777777" w:rsidR="003812CC" w:rsidRPr="006754F1" w:rsidRDefault="003812CC" w:rsidP="006754F1">
            <w:pPr>
              <w:jc w:val="center"/>
              <w:rPr>
                <w:rFonts w:ascii="Arial" w:hAnsi="Arial" w:cs="Arial"/>
                <w:sz w:val="14"/>
                <w:szCs w:val="14"/>
              </w:rPr>
            </w:pPr>
          </w:p>
          <w:p w14:paraId="034B0A7F"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0DE6A0C" w14:textId="77777777" w:rsidR="003812CC" w:rsidRPr="006754F1" w:rsidRDefault="003812CC" w:rsidP="006754F1">
            <w:pPr>
              <w:jc w:val="center"/>
              <w:rPr>
                <w:rFonts w:ascii="Arial" w:hAnsi="Arial" w:cs="Arial"/>
                <w:sz w:val="14"/>
                <w:szCs w:val="14"/>
              </w:rPr>
            </w:pPr>
          </w:p>
          <w:p w14:paraId="1F974C3E"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900" w:type="dxa"/>
            <w:vAlign w:val="center"/>
          </w:tcPr>
          <w:p w14:paraId="0A54B713" w14:textId="77777777" w:rsidR="003812CC" w:rsidRPr="006754F1" w:rsidRDefault="003812CC" w:rsidP="006754F1">
            <w:pPr>
              <w:jc w:val="center"/>
              <w:rPr>
                <w:rFonts w:ascii="Arial" w:hAnsi="Arial" w:cs="Arial"/>
                <w:sz w:val="14"/>
                <w:szCs w:val="14"/>
              </w:rPr>
            </w:pPr>
          </w:p>
        </w:tc>
        <w:tc>
          <w:tcPr>
            <w:tcW w:w="1715" w:type="dxa"/>
            <w:vAlign w:val="center"/>
          </w:tcPr>
          <w:p w14:paraId="6F00117E" w14:textId="77777777" w:rsidR="003812CC" w:rsidRPr="006754F1" w:rsidRDefault="003812CC" w:rsidP="006754F1">
            <w:pPr>
              <w:jc w:val="center"/>
              <w:rPr>
                <w:rFonts w:ascii="Arial" w:hAnsi="Arial" w:cs="Arial"/>
                <w:sz w:val="14"/>
                <w:szCs w:val="14"/>
              </w:rPr>
            </w:pPr>
          </w:p>
        </w:tc>
      </w:tr>
      <w:tr w:rsidR="003812CC" w:rsidRPr="006754F1" w14:paraId="07145B7A" w14:textId="77777777" w:rsidTr="4FF6C46E">
        <w:trPr>
          <w:cantSplit/>
          <w:trHeight w:val="440"/>
          <w:jc w:val="center"/>
        </w:trPr>
        <w:tc>
          <w:tcPr>
            <w:tcW w:w="1525" w:type="dxa"/>
            <w:vAlign w:val="center"/>
          </w:tcPr>
          <w:p w14:paraId="0FCDCC5A" w14:textId="77777777" w:rsidR="003812CC" w:rsidRPr="006754F1" w:rsidRDefault="003812CC" w:rsidP="006754F1">
            <w:pPr>
              <w:rPr>
                <w:rFonts w:ascii="Arial" w:hAnsi="Arial" w:cs="Arial"/>
                <w:sz w:val="14"/>
                <w:szCs w:val="14"/>
              </w:rPr>
            </w:pPr>
            <w:r w:rsidRPr="006754F1">
              <w:rPr>
                <w:rFonts w:ascii="Arial" w:hAnsi="Arial" w:cs="Arial"/>
                <w:sz w:val="14"/>
                <w:szCs w:val="14"/>
              </w:rPr>
              <w:t>Public Swimming Pool Inspections</w:t>
            </w:r>
          </w:p>
        </w:tc>
        <w:tc>
          <w:tcPr>
            <w:tcW w:w="2160" w:type="dxa"/>
            <w:vAlign w:val="center"/>
          </w:tcPr>
          <w:p w14:paraId="652553D0"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333.12524; </w:t>
            </w:r>
          </w:p>
          <w:p w14:paraId="640D3877"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R 325.2111 </w:t>
            </w:r>
            <w:r w:rsidRPr="006754F1">
              <w:rPr>
                <w:rFonts w:ascii="Arial" w:hAnsi="Arial" w:cs="Arial"/>
                <w:i/>
                <w:iCs/>
                <w:sz w:val="14"/>
                <w:szCs w:val="14"/>
              </w:rPr>
              <w:t>et seq.</w:t>
            </w:r>
          </w:p>
        </w:tc>
        <w:tc>
          <w:tcPr>
            <w:tcW w:w="720" w:type="dxa"/>
            <w:vAlign w:val="center"/>
          </w:tcPr>
          <w:p w14:paraId="6A3C0844"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1C160D25" w14:textId="77777777" w:rsidR="003812CC" w:rsidRPr="006754F1" w:rsidRDefault="003812CC" w:rsidP="006754F1">
            <w:pPr>
              <w:jc w:val="center"/>
              <w:rPr>
                <w:rFonts w:ascii="Arial" w:hAnsi="Arial" w:cs="Arial"/>
                <w:sz w:val="14"/>
                <w:szCs w:val="14"/>
              </w:rPr>
            </w:pPr>
          </w:p>
        </w:tc>
        <w:tc>
          <w:tcPr>
            <w:tcW w:w="720" w:type="dxa"/>
            <w:vAlign w:val="center"/>
          </w:tcPr>
          <w:p w14:paraId="15030243"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F7A7233" w14:textId="77777777" w:rsidR="003812CC" w:rsidRPr="006754F1" w:rsidRDefault="003812CC" w:rsidP="006754F1">
            <w:pPr>
              <w:jc w:val="center"/>
              <w:rPr>
                <w:rFonts w:ascii="Arial" w:hAnsi="Arial" w:cs="Arial"/>
                <w:sz w:val="14"/>
                <w:szCs w:val="14"/>
              </w:rPr>
            </w:pPr>
          </w:p>
        </w:tc>
        <w:tc>
          <w:tcPr>
            <w:tcW w:w="900" w:type="dxa"/>
            <w:vAlign w:val="center"/>
          </w:tcPr>
          <w:p w14:paraId="077BC84D" w14:textId="77777777" w:rsidR="003812CC" w:rsidRPr="006754F1" w:rsidRDefault="003812CC" w:rsidP="006754F1">
            <w:pPr>
              <w:jc w:val="center"/>
              <w:rPr>
                <w:rFonts w:ascii="Arial" w:hAnsi="Arial" w:cs="Arial"/>
                <w:sz w:val="14"/>
                <w:szCs w:val="14"/>
              </w:rPr>
            </w:pPr>
          </w:p>
        </w:tc>
        <w:tc>
          <w:tcPr>
            <w:tcW w:w="1715" w:type="dxa"/>
            <w:vAlign w:val="center"/>
          </w:tcPr>
          <w:p w14:paraId="32BFE72C" w14:textId="77777777" w:rsidR="003812CC" w:rsidRPr="006754F1" w:rsidRDefault="003812CC" w:rsidP="006754F1">
            <w:pPr>
              <w:rPr>
                <w:rFonts w:ascii="Arial" w:hAnsi="Arial" w:cs="Arial"/>
                <w:sz w:val="14"/>
                <w:szCs w:val="14"/>
              </w:rPr>
            </w:pPr>
            <w:r w:rsidRPr="006754F1">
              <w:rPr>
                <w:rFonts w:ascii="Arial" w:hAnsi="Arial" w:cs="Arial"/>
                <w:sz w:val="14"/>
                <w:szCs w:val="14"/>
              </w:rPr>
              <w:t>Required if “designated.” MCL 333.12524(1).</w:t>
            </w:r>
          </w:p>
        </w:tc>
      </w:tr>
      <w:tr w:rsidR="003812CC" w:rsidRPr="006754F1" w14:paraId="4C11B479" w14:textId="77777777" w:rsidTr="4FF6C46E">
        <w:trPr>
          <w:cantSplit/>
          <w:trHeight w:val="368"/>
          <w:jc w:val="center"/>
        </w:trPr>
        <w:tc>
          <w:tcPr>
            <w:tcW w:w="1525" w:type="dxa"/>
            <w:vAlign w:val="center"/>
          </w:tcPr>
          <w:p w14:paraId="33061EA7" w14:textId="77777777" w:rsidR="003812CC" w:rsidRPr="006754F1" w:rsidRDefault="003812CC" w:rsidP="006754F1">
            <w:pPr>
              <w:rPr>
                <w:rFonts w:ascii="Arial" w:hAnsi="Arial" w:cs="Arial"/>
                <w:sz w:val="14"/>
                <w:szCs w:val="14"/>
              </w:rPr>
            </w:pPr>
            <w:r w:rsidRPr="006754F1">
              <w:rPr>
                <w:rFonts w:ascii="Arial" w:hAnsi="Arial" w:cs="Arial"/>
                <w:sz w:val="14"/>
                <w:szCs w:val="14"/>
              </w:rPr>
              <w:t>Campground Inspection</w:t>
            </w:r>
          </w:p>
        </w:tc>
        <w:tc>
          <w:tcPr>
            <w:tcW w:w="2160" w:type="dxa"/>
            <w:vAlign w:val="center"/>
          </w:tcPr>
          <w:p w14:paraId="0CD2C383"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333.12510; </w:t>
            </w:r>
          </w:p>
          <w:p w14:paraId="0CA34013"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R 325.1551 </w:t>
            </w:r>
            <w:r w:rsidRPr="006754F1">
              <w:rPr>
                <w:rFonts w:ascii="Arial" w:hAnsi="Arial" w:cs="Arial"/>
                <w:i/>
                <w:iCs/>
                <w:sz w:val="14"/>
                <w:szCs w:val="14"/>
              </w:rPr>
              <w:t>et seq</w:t>
            </w:r>
            <w:r w:rsidRPr="006754F1">
              <w:rPr>
                <w:rFonts w:ascii="Arial" w:hAnsi="Arial" w:cs="Arial"/>
                <w:sz w:val="14"/>
                <w:szCs w:val="14"/>
              </w:rPr>
              <w:t>.</w:t>
            </w:r>
          </w:p>
        </w:tc>
        <w:tc>
          <w:tcPr>
            <w:tcW w:w="720" w:type="dxa"/>
            <w:vAlign w:val="center"/>
          </w:tcPr>
          <w:p w14:paraId="6DDDD751"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29A2407" w14:textId="77777777" w:rsidR="003812CC" w:rsidRPr="006754F1" w:rsidRDefault="003812CC" w:rsidP="006754F1">
            <w:pPr>
              <w:jc w:val="center"/>
              <w:rPr>
                <w:rFonts w:ascii="Arial" w:hAnsi="Arial" w:cs="Arial"/>
                <w:sz w:val="14"/>
                <w:szCs w:val="14"/>
              </w:rPr>
            </w:pPr>
          </w:p>
        </w:tc>
        <w:tc>
          <w:tcPr>
            <w:tcW w:w="720" w:type="dxa"/>
            <w:vAlign w:val="center"/>
          </w:tcPr>
          <w:p w14:paraId="1E650613"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4A6BF2D" w14:textId="77777777" w:rsidR="003812CC" w:rsidRPr="006754F1" w:rsidRDefault="003812CC" w:rsidP="006754F1">
            <w:pPr>
              <w:jc w:val="center"/>
              <w:rPr>
                <w:rFonts w:ascii="Arial" w:hAnsi="Arial" w:cs="Arial"/>
                <w:sz w:val="14"/>
                <w:szCs w:val="14"/>
              </w:rPr>
            </w:pPr>
          </w:p>
        </w:tc>
        <w:tc>
          <w:tcPr>
            <w:tcW w:w="900" w:type="dxa"/>
            <w:vAlign w:val="center"/>
          </w:tcPr>
          <w:p w14:paraId="2C00E4A3" w14:textId="77777777" w:rsidR="003812CC" w:rsidRPr="006754F1" w:rsidRDefault="003812CC" w:rsidP="006754F1">
            <w:pPr>
              <w:jc w:val="center"/>
              <w:rPr>
                <w:rFonts w:ascii="Arial" w:hAnsi="Arial" w:cs="Arial"/>
                <w:sz w:val="14"/>
                <w:szCs w:val="14"/>
              </w:rPr>
            </w:pPr>
          </w:p>
        </w:tc>
        <w:tc>
          <w:tcPr>
            <w:tcW w:w="1715" w:type="dxa"/>
            <w:vAlign w:val="center"/>
          </w:tcPr>
          <w:p w14:paraId="394FF90A" w14:textId="77777777" w:rsidR="003812CC" w:rsidRPr="006754F1" w:rsidRDefault="003812CC" w:rsidP="006754F1">
            <w:pPr>
              <w:rPr>
                <w:rFonts w:ascii="Arial" w:hAnsi="Arial" w:cs="Arial"/>
                <w:sz w:val="14"/>
                <w:szCs w:val="14"/>
              </w:rPr>
            </w:pPr>
            <w:r w:rsidRPr="006754F1">
              <w:rPr>
                <w:rFonts w:ascii="Arial" w:hAnsi="Arial" w:cs="Arial"/>
                <w:sz w:val="14"/>
                <w:szCs w:val="14"/>
              </w:rPr>
              <w:t>Required if “designated.” MCL 333.12510(1).</w:t>
            </w:r>
          </w:p>
        </w:tc>
      </w:tr>
      <w:tr w:rsidR="003812CC" w:rsidRPr="006754F1" w14:paraId="2CE0967B" w14:textId="77777777" w:rsidTr="4FF6C46E">
        <w:trPr>
          <w:cantSplit/>
          <w:jc w:val="center"/>
        </w:trPr>
        <w:tc>
          <w:tcPr>
            <w:tcW w:w="1525" w:type="dxa"/>
            <w:vAlign w:val="center"/>
          </w:tcPr>
          <w:p w14:paraId="5E455681" w14:textId="77777777" w:rsidR="003812CC" w:rsidRPr="006754F1" w:rsidRDefault="003812CC" w:rsidP="006754F1">
            <w:pPr>
              <w:rPr>
                <w:rFonts w:ascii="Arial" w:hAnsi="Arial" w:cs="Arial"/>
                <w:sz w:val="14"/>
                <w:szCs w:val="14"/>
              </w:rPr>
            </w:pPr>
            <w:r w:rsidRPr="006754F1">
              <w:rPr>
                <w:rFonts w:ascii="Arial" w:hAnsi="Arial" w:cs="Arial"/>
                <w:sz w:val="14"/>
                <w:szCs w:val="14"/>
              </w:rPr>
              <w:t>Public/Private On-Site Wastewater</w:t>
            </w:r>
          </w:p>
        </w:tc>
        <w:tc>
          <w:tcPr>
            <w:tcW w:w="2160" w:type="dxa"/>
            <w:vAlign w:val="center"/>
          </w:tcPr>
          <w:p w14:paraId="251476D2" w14:textId="77777777" w:rsidR="003812CC" w:rsidRPr="006754F1" w:rsidRDefault="003812CC" w:rsidP="006754F1">
            <w:pPr>
              <w:rPr>
                <w:rFonts w:ascii="Arial" w:hAnsi="Arial" w:cs="Arial"/>
                <w:sz w:val="14"/>
                <w:szCs w:val="14"/>
              </w:rPr>
            </w:pPr>
            <w:r w:rsidRPr="006754F1">
              <w:rPr>
                <w:rFonts w:ascii="Arial" w:hAnsi="Arial" w:cs="Arial"/>
                <w:sz w:val="14"/>
                <w:szCs w:val="14"/>
              </w:rPr>
              <w:t>MCL 333.12751;</w:t>
            </w:r>
          </w:p>
          <w:p w14:paraId="1D1F159B" w14:textId="77777777" w:rsidR="003812CC" w:rsidRPr="006754F1" w:rsidRDefault="003812CC" w:rsidP="006754F1">
            <w:pPr>
              <w:rPr>
                <w:rFonts w:ascii="Arial" w:hAnsi="Arial" w:cs="Arial"/>
                <w:sz w:val="14"/>
                <w:szCs w:val="14"/>
              </w:rPr>
            </w:pPr>
            <w:r w:rsidRPr="006754F1">
              <w:rPr>
                <w:rFonts w:ascii="Arial" w:hAnsi="Arial" w:cs="Arial"/>
                <w:sz w:val="14"/>
                <w:szCs w:val="14"/>
              </w:rPr>
              <w:t>MCL 333.12757;</w:t>
            </w:r>
          </w:p>
          <w:p w14:paraId="4C8CA171" w14:textId="77777777" w:rsidR="003812CC" w:rsidRPr="006754F1" w:rsidRDefault="003812CC" w:rsidP="006754F1">
            <w:pPr>
              <w:rPr>
                <w:rFonts w:ascii="Arial" w:hAnsi="Arial" w:cs="Arial"/>
                <w:sz w:val="14"/>
                <w:szCs w:val="14"/>
              </w:rPr>
            </w:pPr>
            <w:r w:rsidRPr="006754F1">
              <w:rPr>
                <w:rFonts w:ascii="Arial" w:hAnsi="Arial" w:cs="Arial"/>
                <w:sz w:val="14"/>
                <w:szCs w:val="14"/>
              </w:rPr>
              <w:t>R 323.2210;</w:t>
            </w:r>
          </w:p>
          <w:p w14:paraId="4A1A467D" w14:textId="77777777" w:rsidR="003812CC" w:rsidRPr="006754F1" w:rsidRDefault="003812CC" w:rsidP="006754F1">
            <w:pPr>
              <w:rPr>
                <w:rFonts w:ascii="Arial" w:hAnsi="Arial" w:cs="Arial"/>
                <w:sz w:val="14"/>
                <w:szCs w:val="14"/>
              </w:rPr>
            </w:pPr>
            <w:r w:rsidRPr="006754F1">
              <w:rPr>
                <w:rFonts w:ascii="Arial" w:hAnsi="Arial" w:cs="Arial"/>
                <w:sz w:val="14"/>
                <w:szCs w:val="14"/>
              </w:rPr>
              <w:t>R 323.2211</w:t>
            </w:r>
          </w:p>
        </w:tc>
        <w:tc>
          <w:tcPr>
            <w:tcW w:w="720" w:type="dxa"/>
            <w:vAlign w:val="center"/>
          </w:tcPr>
          <w:p w14:paraId="6D0F0C77" w14:textId="77777777" w:rsidR="003812CC" w:rsidRPr="006754F1" w:rsidRDefault="003812CC" w:rsidP="006754F1">
            <w:pPr>
              <w:jc w:val="center"/>
              <w:rPr>
                <w:rFonts w:ascii="Arial" w:hAnsi="Arial" w:cs="Arial"/>
                <w:sz w:val="14"/>
                <w:szCs w:val="14"/>
              </w:rPr>
            </w:pPr>
          </w:p>
          <w:p w14:paraId="755E1003"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34993AC0" w14:textId="77777777" w:rsidR="003812CC" w:rsidRPr="006754F1" w:rsidRDefault="003812CC" w:rsidP="006754F1">
            <w:pPr>
              <w:jc w:val="center"/>
              <w:rPr>
                <w:rFonts w:ascii="Arial" w:hAnsi="Arial" w:cs="Arial"/>
                <w:sz w:val="14"/>
                <w:szCs w:val="14"/>
              </w:rPr>
            </w:pPr>
          </w:p>
        </w:tc>
        <w:tc>
          <w:tcPr>
            <w:tcW w:w="720" w:type="dxa"/>
            <w:vAlign w:val="center"/>
          </w:tcPr>
          <w:p w14:paraId="756FB4BC" w14:textId="77777777" w:rsidR="003812CC" w:rsidRPr="006754F1" w:rsidRDefault="003812CC" w:rsidP="006754F1">
            <w:pPr>
              <w:jc w:val="center"/>
              <w:rPr>
                <w:rFonts w:ascii="Arial" w:hAnsi="Arial" w:cs="Arial"/>
                <w:sz w:val="14"/>
                <w:szCs w:val="14"/>
              </w:rPr>
            </w:pPr>
          </w:p>
          <w:p w14:paraId="59757A18"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0AD9D6D8" w14:textId="77777777" w:rsidR="003812CC" w:rsidRPr="006754F1" w:rsidRDefault="003812CC" w:rsidP="006754F1">
            <w:pPr>
              <w:jc w:val="center"/>
              <w:rPr>
                <w:rFonts w:ascii="Arial" w:hAnsi="Arial" w:cs="Arial"/>
                <w:sz w:val="14"/>
                <w:szCs w:val="14"/>
              </w:rPr>
            </w:pPr>
          </w:p>
          <w:p w14:paraId="6213D410"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900" w:type="dxa"/>
            <w:vAlign w:val="center"/>
          </w:tcPr>
          <w:p w14:paraId="2DBB6179" w14:textId="77777777" w:rsidR="003812CC" w:rsidRPr="006754F1" w:rsidRDefault="003812CC" w:rsidP="006754F1">
            <w:pPr>
              <w:jc w:val="center"/>
              <w:rPr>
                <w:rFonts w:ascii="Arial" w:hAnsi="Arial" w:cs="Arial"/>
                <w:sz w:val="14"/>
                <w:szCs w:val="14"/>
              </w:rPr>
            </w:pPr>
          </w:p>
        </w:tc>
        <w:tc>
          <w:tcPr>
            <w:tcW w:w="1715" w:type="dxa"/>
            <w:vAlign w:val="center"/>
          </w:tcPr>
          <w:p w14:paraId="08973BDF" w14:textId="77777777" w:rsidR="003812CC" w:rsidRPr="006754F1" w:rsidRDefault="003812CC" w:rsidP="006754F1">
            <w:pPr>
              <w:rPr>
                <w:rFonts w:ascii="Arial" w:hAnsi="Arial" w:cs="Arial"/>
                <w:sz w:val="14"/>
                <w:szCs w:val="14"/>
              </w:rPr>
            </w:pPr>
            <w:r w:rsidRPr="006754F1">
              <w:rPr>
                <w:rFonts w:ascii="Arial" w:hAnsi="Arial" w:cs="Arial"/>
                <w:sz w:val="14"/>
                <w:szCs w:val="14"/>
              </w:rPr>
              <w:t>"Alternative waste treatment systems" are regulated by LHD.</w:t>
            </w:r>
          </w:p>
        </w:tc>
      </w:tr>
      <w:tr w:rsidR="003812CC" w:rsidRPr="006754F1" w14:paraId="63CCDCB1" w14:textId="77777777" w:rsidTr="4FF6C46E">
        <w:trPr>
          <w:cantSplit/>
          <w:jc w:val="center"/>
        </w:trPr>
        <w:tc>
          <w:tcPr>
            <w:tcW w:w="1525" w:type="dxa"/>
            <w:vAlign w:val="center"/>
          </w:tcPr>
          <w:p w14:paraId="3EF9B690" w14:textId="77777777" w:rsidR="003812CC" w:rsidRPr="006754F1" w:rsidRDefault="003812CC" w:rsidP="006754F1">
            <w:pPr>
              <w:rPr>
                <w:rFonts w:ascii="Arial" w:hAnsi="Arial" w:cs="Arial"/>
                <w:sz w:val="14"/>
                <w:szCs w:val="14"/>
              </w:rPr>
            </w:pPr>
            <w:r w:rsidRPr="006754F1">
              <w:rPr>
                <w:rFonts w:ascii="Arial" w:hAnsi="Arial" w:cs="Arial"/>
                <w:sz w:val="14"/>
                <w:szCs w:val="14"/>
              </w:rPr>
              <w:t>Food Protection</w:t>
            </w:r>
          </w:p>
        </w:tc>
        <w:tc>
          <w:tcPr>
            <w:tcW w:w="2160" w:type="dxa"/>
            <w:vAlign w:val="center"/>
          </w:tcPr>
          <w:p w14:paraId="0CDD8FE7"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289.3103 </w:t>
            </w:r>
            <w:r w:rsidRPr="006754F1">
              <w:rPr>
                <w:rFonts w:ascii="Arial" w:hAnsi="Arial" w:cs="Arial"/>
                <w:i/>
                <w:iCs/>
                <w:sz w:val="14"/>
                <w:szCs w:val="14"/>
              </w:rPr>
              <w:t>et seq</w:t>
            </w:r>
            <w:r w:rsidRPr="006754F1">
              <w:rPr>
                <w:rFonts w:ascii="Arial" w:hAnsi="Arial" w:cs="Arial"/>
                <w:sz w:val="14"/>
                <w:szCs w:val="14"/>
              </w:rPr>
              <w:t>.;</w:t>
            </w:r>
          </w:p>
          <w:p w14:paraId="2AE63F60" w14:textId="77777777" w:rsidR="003812CC" w:rsidRPr="006754F1" w:rsidRDefault="003812CC" w:rsidP="006754F1">
            <w:pPr>
              <w:rPr>
                <w:rFonts w:ascii="Arial" w:hAnsi="Arial" w:cs="Arial"/>
                <w:sz w:val="14"/>
                <w:szCs w:val="14"/>
              </w:rPr>
            </w:pPr>
            <w:r w:rsidRPr="006754F1">
              <w:rPr>
                <w:rFonts w:ascii="Arial" w:hAnsi="Arial" w:cs="Arial"/>
                <w:sz w:val="14"/>
                <w:szCs w:val="14"/>
              </w:rPr>
              <w:t>Annual appropriations act</w:t>
            </w:r>
          </w:p>
        </w:tc>
        <w:tc>
          <w:tcPr>
            <w:tcW w:w="720" w:type="dxa"/>
            <w:vAlign w:val="center"/>
          </w:tcPr>
          <w:p w14:paraId="5E1A1107" w14:textId="77777777" w:rsidR="003812CC" w:rsidRPr="006754F1" w:rsidRDefault="003812CC" w:rsidP="006754F1">
            <w:pPr>
              <w:jc w:val="center"/>
              <w:rPr>
                <w:rFonts w:ascii="Arial" w:hAnsi="Arial" w:cs="Arial"/>
                <w:sz w:val="14"/>
                <w:szCs w:val="14"/>
              </w:rPr>
            </w:pPr>
          </w:p>
          <w:p w14:paraId="290C1A80"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50617BFD" w14:textId="77777777" w:rsidR="003812CC" w:rsidRPr="006754F1" w:rsidRDefault="003812CC" w:rsidP="006754F1">
            <w:pPr>
              <w:jc w:val="center"/>
              <w:rPr>
                <w:rFonts w:ascii="Arial" w:hAnsi="Arial" w:cs="Arial"/>
                <w:sz w:val="14"/>
                <w:szCs w:val="14"/>
              </w:rPr>
            </w:pPr>
          </w:p>
          <w:p w14:paraId="46DE6A6F" w14:textId="77777777" w:rsidR="003812CC" w:rsidRPr="006754F1" w:rsidRDefault="003812CC" w:rsidP="006754F1">
            <w:pPr>
              <w:jc w:val="center"/>
              <w:rPr>
                <w:rFonts w:ascii="Arial" w:hAnsi="Arial" w:cs="Arial"/>
                <w:sz w:val="14"/>
                <w:szCs w:val="14"/>
              </w:rPr>
            </w:pPr>
          </w:p>
        </w:tc>
        <w:tc>
          <w:tcPr>
            <w:tcW w:w="720" w:type="dxa"/>
            <w:vAlign w:val="center"/>
          </w:tcPr>
          <w:p w14:paraId="5DA5EFC7" w14:textId="77777777" w:rsidR="003812CC" w:rsidRPr="006754F1" w:rsidRDefault="003812CC" w:rsidP="006754F1">
            <w:pPr>
              <w:jc w:val="center"/>
              <w:rPr>
                <w:rFonts w:ascii="Arial" w:hAnsi="Arial" w:cs="Arial"/>
                <w:sz w:val="14"/>
                <w:szCs w:val="14"/>
              </w:rPr>
            </w:pPr>
          </w:p>
          <w:p w14:paraId="41EC7BC3"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854B2D8" w14:textId="77777777" w:rsidR="003812CC" w:rsidRPr="006754F1" w:rsidRDefault="003812CC" w:rsidP="006754F1">
            <w:pPr>
              <w:jc w:val="center"/>
              <w:rPr>
                <w:rFonts w:ascii="Arial" w:hAnsi="Arial" w:cs="Arial"/>
                <w:sz w:val="14"/>
                <w:szCs w:val="14"/>
              </w:rPr>
            </w:pPr>
          </w:p>
          <w:p w14:paraId="545DDB7D"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900" w:type="dxa"/>
            <w:vAlign w:val="center"/>
          </w:tcPr>
          <w:p w14:paraId="2FBA2E24" w14:textId="77777777" w:rsidR="003812CC" w:rsidRPr="006754F1" w:rsidRDefault="003812CC" w:rsidP="006754F1">
            <w:pPr>
              <w:jc w:val="center"/>
              <w:rPr>
                <w:rFonts w:ascii="Arial" w:hAnsi="Arial" w:cs="Arial"/>
                <w:sz w:val="14"/>
                <w:szCs w:val="14"/>
              </w:rPr>
            </w:pPr>
          </w:p>
        </w:tc>
        <w:tc>
          <w:tcPr>
            <w:tcW w:w="1715" w:type="dxa"/>
            <w:vAlign w:val="center"/>
          </w:tcPr>
          <w:p w14:paraId="1488EBDB" w14:textId="77777777" w:rsidR="003812CC" w:rsidRPr="006754F1" w:rsidRDefault="003812CC" w:rsidP="006754F1">
            <w:pPr>
              <w:jc w:val="center"/>
              <w:rPr>
                <w:rFonts w:ascii="Arial" w:hAnsi="Arial" w:cs="Arial"/>
                <w:sz w:val="14"/>
                <w:szCs w:val="14"/>
              </w:rPr>
            </w:pPr>
          </w:p>
        </w:tc>
      </w:tr>
      <w:tr w:rsidR="003812CC" w:rsidRPr="006754F1" w14:paraId="56DBBCCE" w14:textId="77777777" w:rsidTr="4FF6C46E">
        <w:trPr>
          <w:cantSplit/>
          <w:jc w:val="center"/>
        </w:trPr>
        <w:tc>
          <w:tcPr>
            <w:tcW w:w="1525" w:type="dxa"/>
            <w:vAlign w:val="center"/>
          </w:tcPr>
          <w:p w14:paraId="453B4B9E" w14:textId="77777777" w:rsidR="003812CC" w:rsidRPr="006754F1" w:rsidRDefault="003812CC" w:rsidP="006754F1">
            <w:pPr>
              <w:rPr>
                <w:rFonts w:ascii="Arial" w:hAnsi="Arial" w:cs="Arial"/>
                <w:sz w:val="14"/>
                <w:szCs w:val="14"/>
              </w:rPr>
            </w:pPr>
            <w:r w:rsidRPr="006754F1">
              <w:rPr>
                <w:rFonts w:ascii="Arial" w:hAnsi="Arial" w:cs="Arial"/>
                <w:sz w:val="14"/>
                <w:szCs w:val="14"/>
              </w:rPr>
              <w:lastRenderedPageBreak/>
              <w:t>Pregnancy Tests; Certification Forms</w:t>
            </w:r>
          </w:p>
        </w:tc>
        <w:tc>
          <w:tcPr>
            <w:tcW w:w="2160" w:type="dxa"/>
            <w:vAlign w:val="center"/>
          </w:tcPr>
          <w:p w14:paraId="0ED0B3A9" w14:textId="77777777" w:rsidR="003812CC" w:rsidRPr="006754F1" w:rsidRDefault="003812CC" w:rsidP="006754F1">
            <w:pPr>
              <w:rPr>
                <w:rFonts w:ascii="Arial" w:hAnsi="Arial" w:cs="Arial"/>
                <w:sz w:val="14"/>
                <w:szCs w:val="14"/>
              </w:rPr>
            </w:pPr>
            <w:r w:rsidRPr="006754F1">
              <w:rPr>
                <w:rFonts w:ascii="Arial" w:hAnsi="Arial" w:cs="Arial"/>
                <w:sz w:val="14"/>
                <w:szCs w:val="14"/>
              </w:rPr>
              <w:t>MCL 333.17015(18)</w:t>
            </w:r>
          </w:p>
        </w:tc>
        <w:tc>
          <w:tcPr>
            <w:tcW w:w="720" w:type="dxa"/>
            <w:vAlign w:val="center"/>
          </w:tcPr>
          <w:p w14:paraId="778903E7" w14:textId="77777777" w:rsidR="003812CC" w:rsidRPr="006754F1" w:rsidRDefault="003812CC" w:rsidP="006754F1">
            <w:pPr>
              <w:jc w:val="center"/>
              <w:rPr>
                <w:rFonts w:ascii="Arial" w:hAnsi="Arial" w:cs="Arial"/>
                <w:sz w:val="14"/>
                <w:szCs w:val="14"/>
              </w:rPr>
            </w:pPr>
          </w:p>
          <w:p w14:paraId="5E67A6E2"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497A1095" w14:textId="77777777" w:rsidR="003812CC" w:rsidRPr="006754F1" w:rsidRDefault="003812CC" w:rsidP="006754F1">
            <w:pPr>
              <w:jc w:val="center"/>
              <w:rPr>
                <w:rFonts w:ascii="Arial" w:hAnsi="Arial" w:cs="Arial"/>
                <w:sz w:val="14"/>
                <w:szCs w:val="14"/>
              </w:rPr>
            </w:pPr>
          </w:p>
        </w:tc>
        <w:tc>
          <w:tcPr>
            <w:tcW w:w="720" w:type="dxa"/>
            <w:vAlign w:val="center"/>
          </w:tcPr>
          <w:p w14:paraId="6ADAEDDB" w14:textId="77777777" w:rsidR="003812CC" w:rsidRPr="006754F1" w:rsidRDefault="003812CC" w:rsidP="006754F1">
            <w:pPr>
              <w:jc w:val="center"/>
              <w:rPr>
                <w:rFonts w:ascii="Arial" w:hAnsi="Arial" w:cs="Arial"/>
                <w:sz w:val="14"/>
                <w:szCs w:val="14"/>
              </w:rPr>
            </w:pPr>
          </w:p>
          <w:p w14:paraId="6BE3E091"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02B1E2D" w14:textId="77777777" w:rsidR="003812CC" w:rsidRPr="006754F1" w:rsidRDefault="003812CC" w:rsidP="006754F1">
            <w:pPr>
              <w:jc w:val="center"/>
              <w:rPr>
                <w:rFonts w:ascii="Arial" w:hAnsi="Arial" w:cs="Arial"/>
                <w:sz w:val="14"/>
                <w:szCs w:val="14"/>
              </w:rPr>
            </w:pPr>
          </w:p>
        </w:tc>
        <w:tc>
          <w:tcPr>
            <w:tcW w:w="900" w:type="dxa"/>
            <w:vAlign w:val="center"/>
          </w:tcPr>
          <w:p w14:paraId="313175CC" w14:textId="77777777" w:rsidR="003812CC" w:rsidRPr="006754F1" w:rsidRDefault="003812CC" w:rsidP="006754F1">
            <w:pPr>
              <w:jc w:val="center"/>
              <w:rPr>
                <w:rFonts w:ascii="Arial" w:hAnsi="Arial" w:cs="Arial"/>
                <w:sz w:val="14"/>
                <w:szCs w:val="14"/>
              </w:rPr>
            </w:pPr>
          </w:p>
        </w:tc>
        <w:tc>
          <w:tcPr>
            <w:tcW w:w="1715" w:type="dxa"/>
            <w:vAlign w:val="center"/>
          </w:tcPr>
          <w:p w14:paraId="5180D798" w14:textId="77777777" w:rsidR="003812CC" w:rsidRPr="006754F1" w:rsidRDefault="003812CC" w:rsidP="006754F1">
            <w:pPr>
              <w:rPr>
                <w:rFonts w:ascii="Arial" w:hAnsi="Arial" w:cs="Arial"/>
                <w:sz w:val="14"/>
                <w:szCs w:val="14"/>
              </w:rPr>
            </w:pPr>
          </w:p>
        </w:tc>
      </w:tr>
      <w:tr w:rsidR="003812CC" w:rsidRPr="006754F1" w14:paraId="426007E0" w14:textId="77777777" w:rsidTr="4FF6C46E">
        <w:trPr>
          <w:cantSplit/>
          <w:jc w:val="center"/>
        </w:trPr>
        <w:tc>
          <w:tcPr>
            <w:tcW w:w="1525" w:type="dxa"/>
            <w:vAlign w:val="center"/>
          </w:tcPr>
          <w:p w14:paraId="46E71BD4" w14:textId="77777777" w:rsidR="003812CC" w:rsidRPr="006754F1" w:rsidRDefault="003812CC" w:rsidP="006754F1">
            <w:pPr>
              <w:rPr>
                <w:rFonts w:ascii="Arial" w:hAnsi="Arial" w:cs="Arial"/>
                <w:sz w:val="14"/>
                <w:szCs w:val="14"/>
              </w:rPr>
            </w:pPr>
            <w:r w:rsidRPr="006754F1">
              <w:rPr>
                <w:rFonts w:ascii="Arial" w:hAnsi="Arial" w:cs="Arial"/>
                <w:sz w:val="14"/>
                <w:szCs w:val="14"/>
              </w:rPr>
              <w:t>Public/Private Water Supply</w:t>
            </w:r>
          </w:p>
        </w:tc>
        <w:tc>
          <w:tcPr>
            <w:tcW w:w="2160" w:type="dxa"/>
            <w:vAlign w:val="center"/>
          </w:tcPr>
          <w:p w14:paraId="2B236A8F"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333.12701 </w:t>
            </w:r>
            <w:r w:rsidRPr="006754F1">
              <w:rPr>
                <w:rFonts w:ascii="Arial" w:hAnsi="Arial" w:cs="Arial"/>
                <w:i/>
                <w:iCs/>
                <w:sz w:val="14"/>
                <w:szCs w:val="14"/>
              </w:rPr>
              <w:t>et seq.</w:t>
            </w:r>
            <w:r w:rsidRPr="006754F1">
              <w:rPr>
                <w:rFonts w:ascii="Arial" w:hAnsi="Arial" w:cs="Arial"/>
                <w:sz w:val="14"/>
                <w:szCs w:val="14"/>
              </w:rPr>
              <w:t xml:space="preserve">; </w:t>
            </w:r>
          </w:p>
          <w:p w14:paraId="08BBC1ED"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325.1001 </w:t>
            </w:r>
            <w:r w:rsidRPr="006754F1">
              <w:rPr>
                <w:rFonts w:ascii="Arial" w:hAnsi="Arial" w:cs="Arial"/>
                <w:i/>
                <w:iCs/>
                <w:sz w:val="14"/>
                <w:szCs w:val="14"/>
              </w:rPr>
              <w:t>et seq</w:t>
            </w:r>
            <w:r w:rsidRPr="006754F1">
              <w:rPr>
                <w:rFonts w:ascii="Arial" w:hAnsi="Arial" w:cs="Arial"/>
                <w:sz w:val="14"/>
                <w:szCs w:val="14"/>
              </w:rPr>
              <w:t xml:space="preserve">.; </w:t>
            </w:r>
          </w:p>
          <w:p w14:paraId="260B49A3"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R 325.1601 </w:t>
            </w:r>
            <w:r w:rsidRPr="006754F1">
              <w:rPr>
                <w:rFonts w:ascii="Arial" w:hAnsi="Arial" w:cs="Arial"/>
                <w:i/>
                <w:iCs/>
                <w:sz w:val="14"/>
                <w:szCs w:val="14"/>
              </w:rPr>
              <w:t>et seq</w:t>
            </w:r>
            <w:r w:rsidRPr="006754F1">
              <w:rPr>
                <w:rFonts w:ascii="Arial" w:hAnsi="Arial" w:cs="Arial"/>
                <w:sz w:val="14"/>
                <w:szCs w:val="14"/>
              </w:rPr>
              <w:t>.;</w:t>
            </w:r>
          </w:p>
          <w:p w14:paraId="1A14AFF5"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R 325.10101 </w:t>
            </w:r>
            <w:r w:rsidRPr="006754F1">
              <w:rPr>
                <w:rFonts w:ascii="Arial" w:hAnsi="Arial" w:cs="Arial"/>
                <w:i/>
                <w:iCs/>
                <w:sz w:val="14"/>
                <w:szCs w:val="14"/>
              </w:rPr>
              <w:t>et seq</w:t>
            </w:r>
            <w:r w:rsidRPr="006754F1">
              <w:rPr>
                <w:rFonts w:ascii="Arial" w:hAnsi="Arial" w:cs="Arial"/>
                <w:sz w:val="14"/>
                <w:szCs w:val="14"/>
              </w:rPr>
              <w:t>.</w:t>
            </w:r>
          </w:p>
        </w:tc>
        <w:tc>
          <w:tcPr>
            <w:tcW w:w="720" w:type="dxa"/>
            <w:vAlign w:val="center"/>
          </w:tcPr>
          <w:p w14:paraId="26AF1742" w14:textId="77777777" w:rsidR="003812CC" w:rsidRPr="006754F1" w:rsidRDefault="003812CC" w:rsidP="006754F1">
            <w:pPr>
              <w:jc w:val="center"/>
              <w:rPr>
                <w:rFonts w:ascii="Arial" w:hAnsi="Arial" w:cs="Arial"/>
                <w:sz w:val="14"/>
                <w:szCs w:val="14"/>
              </w:rPr>
            </w:pPr>
          </w:p>
          <w:p w14:paraId="261BFCDF" w14:textId="77777777" w:rsidR="003812CC" w:rsidRPr="006754F1" w:rsidRDefault="003812CC" w:rsidP="006754F1">
            <w:pPr>
              <w:jc w:val="center"/>
              <w:rPr>
                <w:rFonts w:ascii="Arial" w:hAnsi="Arial" w:cs="Arial"/>
                <w:sz w:val="14"/>
                <w:szCs w:val="14"/>
              </w:rPr>
            </w:pPr>
          </w:p>
          <w:p w14:paraId="1AC0ABD7"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720" w:type="dxa"/>
            <w:vAlign w:val="center"/>
          </w:tcPr>
          <w:p w14:paraId="6C8D0CC0" w14:textId="77777777" w:rsidR="003812CC" w:rsidRPr="006754F1" w:rsidRDefault="003812CC" w:rsidP="006754F1">
            <w:pPr>
              <w:jc w:val="center"/>
              <w:rPr>
                <w:rFonts w:ascii="Arial" w:hAnsi="Arial" w:cs="Arial"/>
                <w:sz w:val="14"/>
                <w:szCs w:val="14"/>
              </w:rPr>
            </w:pPr>
          </w:p>
        </w:tc>
        <w:tc>
          <w:tcPr>
            <w:tcW w:w="720" w:type="dxa"/>
            <w:vAlign w:val="center"/>
          </w:tcPr>
          <w:p w14:paraId="7A2F240C" w14:textId="77777777" w:rsidR="003812CC" w:rsidRPr="006754F1" w:rsidRDefault="003812CC" w:rsidP="006754F1">
            <w:pPr>
              <w:jc w:val="center"/>
              <w:rPr>
                <w:rFonts w:ascii="Arial" w:hAnsi="Arial" w:cs="Arial"/>
                <w:sz w:val="14"/>
                <w:szCs w:val="14"/>
              </w:rPr>
            </w:pPr>
          </w:p>
        </w:tc>
        <w:tc>
          <w:tcPr>
            <w:tcW w:w="720" w:type="dxa"/>
            <w:vAlign w:val="center"/>
          </w:tcPr>
          <w:p w14:paraId="7D86DBC3" w14:textId="77777777" w:rsidR="003812CC" w:rsidRPr="006754F1" w:rsidRDefault="003812CC" w:rsidP="006754F1">
            <w:pPr>
              <w:jc w:val="center"/>
              <w:rPr>
                <w:rFonts w:ascii="Arial" w:hAnsi="Arial" w:cs="Arial"/>
                <w:sz w:val="14"/>
                <w:szCs w:val="14"/>
              </w:rPr>
            </w:pPr>
          </w:p>
          <w:p w14:paraId="39A9CE56" w14:textId="77777777" w:rsidR="003812CC" w:rsidRPr="006754F1" w:rsidRDefault="003812CC" w:rsidP="006754F1">
            <w:pPr>
              <w:jc w:val="center"/>
              <w:rPr>
                <w:rFonts w:ascii="Arial" w:hAnsi="Arial" w:cs="Arial"/>
                <w:sz w:val="14"/>
                <w:szCs w:val="14"/>
              </w:rPr>
            </w:pPr>
          </w:p>
          <w:p w14:paraId="425D94E1"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900" w:type="dxa"/>
            <w:vAlign w:val="center"/>
          </w:tcPr>
          <w:p w14:paraId="1B255B33" w14:textId="77777777" w:rsidR="003812CC" w:rsidRPr="006754F1" w:rsidRDefault="003812CC" w:rsidP="006754F1">
            <w:pPr>
              <w:jc w:val="center"/>
              <w:rPr>
                <w:rFonts w:ascii="Arial" w:hAnsi="Arial" w:cs="Arial"/>
                <w:sz w:val="14"/>
                <w:szCs w:val="14"/>
              </w:rPr>
            </w:pPr>
          </w:p>
        </w:tc>
        <w:tc>
          <w:tcPr>
            <w:tcW w:w="1715" w:type="dxa"/>
            <w:vAlign w:val="center"/>
          </w:tcPr>
          <w:p w14:paraId="032876BE" w14:textId="77777777" w:rsidR="003812CC" w:rsidRPr="006754F1" w:rsidRDefault="003812CC" w:rsidP="006754F1">
            <w:pPr>
              <w:jc w:val="center"/>
              <w:rPr>
                <w:rFonts w:ascii="Arial" w:hAnsi="Arial" w:cs="Arial"/>
                <w:sz w:val="14"/>
                <w:szCs w:val="14"/>
              </w:rPr>
            </w:pPr>
          </w:p>
        </w:tc>
      </w:tr>
      <w:tr w:rsidR="003812CC" w:rsidRPr="006754F1" w14:paraId="652073DD" w14:textId="77777777" w:rsidTr="4FF6C46E">
        <w:trPr>
          <w:cantSplit/>
          <w:jc w:val="center"/>
        </w:trPr>
        <w:tc>
          <w:tcPr>
            <w:tcW w:w="1525" w:type="dxa"/>
            <w:vAlign w:val="center"/>
          </w:tcPr>
          <w:p w14:paraId="791B06B3" w14:textId="77777777" w:rsidR="003812CC" w:rsidRPr="006754F1" w:rsidRDefault="003812CC" w:rsidP="006754F1">
            <w:pPr>
              <w:rPr>
                <w:rFonts w:ascii="Arial" w:hAnsi="Arial" w:cs="Arial"/>
                <w:sz w:val="14"/>
                <w:szCs w:val="14"/>
              </w:rPr>
            </w:pPr>
            <w:r w:rsidRPr="006754F1">
              <w:rPr>
                <w:rFonts w:ascii="Arial" w:hAnsi="Arial" w:cs="Arial"/>
                <w:sz w:val="14"/>
                <w:szCs w:val="14"/>
              </w:rPr>
              <w:t>Allowable Services</w:t>
            </w:r>
          </w:p>
        </w:tc>
        <w:tc>
          <w:tcPr>
            <w:tcW w:w="2160" w:type="dxa"/>
            <w:vAlign w:val="center"/>
          </w:tcPr>
          <w:p w14:paraId="1CDCE835" w14:textId="77777777" w:rsidR="003812CC" w:rsidRPr="006754F1" w:rsidRDefault="003812CC" w:rsidP="006754F1">
            <w:pPr>
              <w:rPr>
                <w:rFonts w:ascii="Arial" w:hAnsi="Arial" w:cs="Arial"/>
                <w:sz w:val="14"/>
                <w:szCs w:val="14"/>
              </w:rPr>
            </w:pPr>
          </w:p>
        </w:tc>
        <w:tc>
          <w:tcPr>
            <w:tcW w:w="720" w:type="dxa"/>
            <w:vAlign w:val="center"/>
          </w:tcPr>
          <w:p w14:paraId="61C4F160" w14:textId="77777777" w:rsidR="003812CC" w:rsidRPr="006754F1" w:rsidRDefault="003812CC" w:rsidP="006754F1">
            <w:pPr>
              <w:jc w:val="center"/>
              <w:rPr>
                <w:rFonts w:ascii="Arial" w:hAnsi="Arial" w:cs="Arial"/>
                <w:sz w:val="14"/>
                <w:szCs w:val="14"/>
              </w:rPr>
            </w:pPr>
          </w:p>
        </w:tc>
        <w:tc>
          <w:tcPr>
            <w:tcW w:w="720" w:type="dxa"/>
            <w:vAlign w:val="center"/>
          </w:tcPr>
          <w:p w14:paraId="5B6CCB96" w14:textId="77777777" w:rsidR="003812CC" w:rsidRPr="006754F1" w:rsidRDefault="003812CC" w:rsidP="006754F1">
            <w:pPr>
              <w:jc w:val="center"/>
              <w:rPr>
                <w:rFonts w:ascii="Arial" w:hAnsi="Arial" w:cs="Arial"/>
                <w:sz w:val="14"/>
                <w:szCs w:val="14"/>
              </w:rPr>
            </w:pPr>
          </w:p>
        </w:tc>
        <w:tc>
          <w:tcPr>
            <w:tcW w:w="720" w:type="dxa"/>
            <w:vAlign w:val="center"/>
          </w:tcPr>
          <w:p w14:paraId="77CB1FEB" w14:textId="77777777" w:rsidR="003812CC" w:rsidRPr="006754F1" w:rsidRDefault="003812CC" w:rsidP="006754F1">
            <w:pPr>
              <w:jc w:val="center"/>
              <w:rPr>
                <w:rFonts w:ascii="Arial" w:hAnsi="Arial" w:cs="Arial"/>
                <w:sz w:val="14"/>
                <w:szCs w:val="14"/>
              </w:rPr>
            </w:pPr>
          </w:p>
        </w:tc>
        <w:tc>
          <w:tcPr>
            <w:tcW w:w="720" w:type="dxa"/>
            <w:vAlign w:val="center"/>
          </w:tcPr>
          <w:p w14:paraId="46945FD3" w14:textId="77777777" w:rsidR="003812CC" w:rsidRPr="006754F1" w:rsidRDefault="003812CC" w:rsidP="006754F1">
            <w:pPr>
              <w:jc w:val="center"/>
              <w:rPr>
                <w:rFonts w:ascii="Arial" w:hAnsi="Arial" w:cs="Arial"/>
                <w:sz w:val="14"/>
                <w:szCs w:val="14"/>
              </w:rPr>
            </w:pPr>
          </w:p>
        </w:tc>
        <w:tc>
          <w:tcPr>
            <w:tcW w:w="900" w:type="dxa"/>
            <w:vAlign w:val="center"/>
          </w:tcPr>
          <w:p w14:paraId="452CF965"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1715" w:type="dxa"/>
            <w:vAlign w:val="center"/>
          </w:tcPr>
          <w:p w14:paraId="69686610" w14:textId="77777777" w:rsidR="003812CC" w:rsidRPr="006754F1" w:rsidRDefault="003812CC" w:rsidP="006754F1">
            <w:pPr>
              <w:rPr>
                <w:rFonts w:ascii="Arial" w:hAnsi="Arial" w:cs="Arial"/>
                <w:sz w:val="14"/>
                <w:szCs w:val="14"/>
              </w:rPr>
            </w:pPr>
            <w:r w:rsidRPr="006754F1">
              <w:rPr>
                <w:rFonts w:ascii="Arial" w:hAnsi="Arial" w:cs="Arial"/>
                <w:sz w:val="14"/>
                <w:szCs w:val="14"/>
              </w:rPr>
              <w:t>This category includes all permissive responsibilities in statute or rule that happen to be eligible for cost reimbursement.</w:t>
            </w:r>
          </w:p>
        </w:tc>
      </w:tr>
      <w:tr w:rsidR="003812CC" w:rsidRPr="006754F1" w14:paraId="539BBDAE" w14:textId="77777777" w:rsidTr="4FF6C46E">
        <w:trPr>
          <w:cantSplit/>
          <w:jc w:val="center"/>
        </w:trPr>
        <w:tc>
          <w:tcPr>
            <w:tcW w:w="1525" w:type="dxa"/>
            <w:vAlign w:val="center"/>
          </w:tcPr>
          <w:p w14:paraId="2909CF63"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Other Responsibilities </w:t>
            </w:r>
          </w:p>
          <w:p w14:paraId="7865C43B" w14:textId="77777777" w:rsidR="003812CC" w:rsidRPr="006754F1" w:rsidRDefault="003812CC" w:rsidP="006754F1">
            <w:pPr>
              <w:rPr>
                <w:rFonts w:ascii="Arial" w:hAnsi="Arial" w:cs="Arial"/>
                <w:sz w:val="14"/>
                <w:szCs w:val="14"/>
              </w:rPr>
            </w:pPr>
            <w:r w:rsidRPr="006754F1">
              <w:rPr>
                <w:rFonts w:ascii="Arial" w:hAnsi="Arial" w:cs="Arial"/>
                <w:sz w:val="14"/>
                <w:szCs w:val="14"/>
              </w:rPr>
              <w:t>(Upon Delegation)</w:t>
            </w:r>
          </w:p>
        </w:tc>
        <w:tc>
          <w:tcPr>
            <w:tcW w:w="2160" w:type="dxa"/>
            <w:vAlign w:val="center"/>
          </w:tcPr>
          <w:p w14:paraId="7325FF45" w14:textId="77777777" w:rsidR="003812CC" w:rsidRPr="006754F1" w:rsidRDefault="003812CC" w:rsidP="006754F1">
            <w:pPr>
              <w:rPr>
                <w:rFonts w:ascii="Arial" w:hAnsi="Arial" w:cs="Arial"/>
                <w:sz w:val="14"/>
                <w:szCs w:val="14"/>
              </w:rPr>
            </w:pPr>
            <w:r w:rsidRPr="006754F1">
              <w:rPr>
                <w:rFonts w:ascii="Arial" w:hAnsi="Arial" w:cs="Arial"/>
                <w:sz w:val="14"/>
                <w:szCs w:val="14"/>
              </w:rPr>
              <w:t>MCL 333.2235(1)</w:t>
            </w:r>
          </w:p>
        </w:tc>
        <w:tc>
          <w:tcPr>
            <w:tcW w:w="720" w:type="dxa"/>
            <w:vAlign w:val="center"/>
          </w:tcPr>
          <w:p w14:paraId="13BEF361" w14:textId="77777777" w:rsidR="003812CC" w:rsidRPr="006754F1" w:rsidRDefault="003812CC" w:rsidP="006754F1">
            <w:pPr>
              <w:jc w:val="center"/>
              <w:rPr>
                <w:rFonts w:ascii="Arial" w:hAnsi="Arial" w:cs="Arial"/>
                <w:sz w:val="14"/>
                <w:szCs w:val="14"/>
              </w:rPr>
            </w:pPr>
          </w:p>
        </w:tc>
        <w:tc>
          <w:tcPr>
            <w:tcW w:w="720" w:type="dxa"/>
            <w:vAlign w:val="center"/>
          </w:tcPr>
          <w:p w14:paraId="1F8B86B7" w14:textId="77777777" w:rsidR="003812CC" w:rsidRPr="006754F1" w:rsidRDefault="003812CC" w:rsidP="006754F1">
            <w:pPr>
              <w:jc w:val="center"/>
              <w:rPr>
                <w:rFonts w:ascii="Arial" w:hAnsi="Arial" w:cs="Arial"/>
                <w:sz w:val="14"/>
                <w:szCs w:val="14"/>
              </w:rPr>
            </w:pPr>
          </w:p>
        </w:tc>
        <w:tc>
          <w:tcPr>
            <w:tcW w:w="720" w:type="dxa"/>
            <w:vAlign w:val="center"/>
          </w:tcPr>
          <w:p w14:paraId="46BBCFFB" w14:textId="77777777" w:rsidR="003812CC" w:rsidRPr="006754F1" w:rsidRDefault="003812CC" w:rsidP="006754F1">
            <w:pPr>
              <w:jc w:val="center"/>
              <w:rPr>
                <w:rFonts w:ascii="Arial" w:hAnsi="Arial" w:cs="Arial"/>
                <w:sz w:val="14"/>
                <w:szCs w:val="14"/>
              </w:rPr>
            </w:pPr>
          </w:p>
        </w:tc>
        <w:tc>
          <w:tcPr>
            <w:tcW w:w="720" w:type="dxa"/>
            <w:vAlign w:val="center"/>
          </w:tcPr>
          <w:p w14:paraId="2E269E2F" w14:textId="77777777" w:rsidR="003812CC" w:rsidRPr="006754F1" w:rsidRDefault="003812CC" w:rsidP="006754F1">
            <w:pPr>
              <w:jc w:val="center"/>
              <w:rPr>
                <w:rFonts w:ascii="Arial" w:hAnsi="Arial" w:cs="Arial"/>
                <w:sz w:val="14"/>
                <w:szCs w:val="14"/>
              </w:rPr>
            </w:pPr>
          </w:p>
        </w:tc>
        <w:tc>
          <w:tcPr>
            <w:tcW w:w="900" w:type="dxa"/>
            <w:vAlign w:val="center"/>
          </w:tcPr>
          <w:p w14:paraId="1A8F4E4A" w14:textId="77777777" w:rsidR="003812CC" w:rsidRPr="006754F1" w:rsidRDefault="003812CC" w:rsidP="006754F1">
            <w:pPr>
              <w:jc w:val="center"/>
              <w:rPr>
                <w:rFonts w:ascii="Arial" w:hAnsi="Arial" w:cs="Arial"/>
                <w:sz w:val="14"/>
                <w:szCs w:val="14"/>
              </w:rPr>
            </w:pPr>
            <w:r w:rsidRPr="006754F1">
              <w:rPr>
                <w:rFonts w:ascii="Arial" w:hAnsi="Arial" w:cs="Arial"/>
                <w:sz w:val="14"/>
                <w:szCs w:val="14"/>
              </w:rPr>
              <w:t>X</w:t>
            </w:r>
          </w:p>
        </w:tc>
        <w:tc>
          <w:tcPr>
            <w:tcW w:w="1715" w:type="dxa"/>
            <w:vAlign w:val="center"/>
          </w:tcPr>
          <w:p w14:paraId="06BB1EDD" w14:textId="77777777" w:rsidR="003812CC" w:rsidRPr="006754F1" w:rsidRDefault="003812CC" w:rsidP="006754F1">
            <w:pPr>
              <w:rPr>
                <w:rFonts w:ascii="Arial" w:hAnsi="Arial" w:cs="Arial"/>
                <w:sz w:val="14"/>
                <w:szCs w:val="14"/>
              </w:rPr>
            </w:pPr>
            <w:r w:rsidRPr="006754F1">
              <w:rPr>
                <w:rFonts w:ascii="Arial" w:hAnsi="Arial" w:cs="Arial"/>
                <w:sz w:val="14"/>
                <w:szCs w:val="14"/>
              </w:rPr>
              <w:t>This category is NOT connected to express responsibilities within statute, but instead refers entirely to pure delegation by the department as allowed.  In addition to general provision, the Code allows delegations for specified functions.</w:t>
            </w:r>
          </w:p>
        </w:tc>
      </w:tr>
    </w:tbl>
    <w:p w14:paraId="18C89B4C" w14:textId="77777777" w:rsidR="003812CC" w:rsidRPr="006754F1" w:rsidRDefault="003812CC" w:rsidP="006754F1">
      <w:pPr>
        <w:jc w:val="center"/>
        <w:rPr>
          <w:rFonts w:ascii="Arial" w:eastAsiaTheme="minorHAnsi" w:hAnsi="Arial" w:cs="Arial"/>
          <w:b/>
          <w:bCs/>
          <w:sz w:val="18"/>
          <w:szCs w:val="18"/>
        </w:rPr>
      </w:pPr>
    </w:p>
    <w:p w14:paraId="62FA7957" w14:textId="77777777" w:rsidR="003812CC" w:rsidRPr="006754F1" w:rsidRDefault="003812CC" w:rsidP="006754F1">
      <w:pPr>
        <w:jc w:val="center"/>
        <w:rPr>
          <w:rFonts w:ascii="Arial" w:eastAsiaTheme="minorHAnsi" w:hAnsi="Arial" w:cs="Arial"/>
          <w:b/>
          <w:bCs/>
          <w:sz w:val="18"/>
          <w:szCs w:val="18"/>
        </w:rPr>
      </w:pPr>
      <w:r w:rsidRPr="006754F1">
        <w:rPr>
          <w:rFonts w:ascii="Arial" w:eastAsiaTheme="minorHAnsi" w:hAnsi="Arial" w:cs="Arial"/>
          <w:b/>
          <w:bCs/>
          <w:sz w:val="18"/>
          <w:szCs w:val="18"/>
        </w:rPr>
        <w:t>MATRIX DEFINITIONS</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
        <w:gridCol w:w="1351"/>
        <w:gridCol w:w="6802"/>
      </w:tblGrid>
      <w:tr w:rsidR="003812CC" w:rsidRPr="006754F1" w14:paraId="330CB67E" w14:textId="77777777">
        <w:trPr>
          <w:cantSplit/>
          <w:trHeight w:val="539"/>
          <w:jc w:val="center"/>
        </w:trPr>
        <w:tc>
          <w:tcPr>
            <w:tcW w:w="1119" w:type="dxa"/>
            <w:vAlign w:val="center"/>
          </w:tcPr>
          <w:p w14:paraId="3E0DEA6D" w14:textId="77777777" w:rsidR="003812CC" w:rsidRPr="006754F1" w:rsidRDefault="003812CC" w:rsidP="006754F1">
            <w:pPr>
              <w:rPr>
                <w:rFonts w:ascii="Arial" w:hAnsi="Arial" w:cs="Arial"/>
                <w:b/>
                <w:bCs/>
                <w:sz w:val="14"/>
                <w:szCs w:val="14"/>
              </w:rPr>
            </w:pPr>
            <w:r w:rsidRPr="006754F1">
              <w:rPr>
                <w:rFonts w:ascii="Arial" w:hAnsi="Arial" w:cs="Arial"/>
                <w:b/>
                <w:bCs/>
                <w:sz w:val="14"/>
                <w:szCs w:val="14"/>
              </w:rPr>
              <w:t>Name</w:t>
            </w:r>
          </w:p>
        </w:tc>
        <w:tc>
          <w:tcPr>
            <w:tcW w:w="1351" w:type="dxa"/>
            <w:vAlign w:val="center"/>
          </w:tcPr>
          <w:p w14:paraId="36E7400C" w14:textId="77777777" w:rsidR="003812CC" w:rsidRPr="006754F1" w:rsidRDefault="003812CC" w:rsidP="006754F1">
            <w:pPr>
              <w:rPr>
                <w:rFonts w:ascii="Arial" w:hAnsi="Arial" w:cs="Arial"/>
                <w:b/>
                <w:bCs/>
                <w:sz w:val="14"/>
                <w:szCs w:val="14"/>
              </w:rPr>
            </w:pPr>
            <w:r w:rsidRPr="006754F1">
              <w:rPr>
                <w:rFonts w:ascii="Arial" w:hAnsi="Arial" w:cs="Arial"/>
                <w:b/>
                <w:bCs/>
                <w:sz w:val="14"/>
                <w:szCs w:val="14"/>
              </w:rPr>
              <w:t>Citation</w:t>
            </w:r>
          </w:p>
        </w:tc>
        <w:tc>
          <w:tcPr>
            <w:tcW w:w="6802" w:type="dxa"/>
            <w:vAlign w:val="center"/>
          </w:tcPr>
          <w:p w14:paraId="6090EE24" w14:textId="77777777" w:rsidR="003812CC" w:rsidRPr="006754F1" w:rsidRDefault="003812CC" w:rsidP="006754F1">
            <w:pPr>
              <w:rPr>
                <w:rFonts w:ascii="Arial" w:hAnsi="Arial" w:cs="Arial"/>
                <w:b/>
                <w:bCs/>
                <w:sz w:val="14"/>
                <w:szCs w:val="14"/>
              </w:rPr>
            </w:pPr>
            <w:r w:rsidRPr="006754F1">
              <w:rPr>
                <w:rFonts w:ascii="Arial" w:hAnsi="Arial" w:cs="Arial"/>
                <w:b/>
                <w:bCs/>
                <w:sz w:val="14"/>
                <w:szCs w:val="14"/>
              </w:rPr>
              <w:t>Description</w:t>
            </w:r>
          </w:p>
        </w:tc>
      </w:tr>
      <w:tr w:rsidR="003812CC" w:rsidRPr="006754F1" w14:paraId="3698B912" w14:textId="77777777">
        <w:trPr>
          <w:cantSplit/>
          <w:trHeight w:val="611"/>
          <w:jc w:val="center"/>
        </w:trPr>
        <w:tc>
          <w:tcPr>
            <w:tcW w:w="1119" w:type="dxa"/>
            <w:vAlign w:val="center"/>
          </w:tcPr>
          <w:p w14:paraId="09C1CA55" w14:textId="77777777" w:rsidR="003812CC" w:rsidRPr="006754F1" w:rsidRDefault="003812CC" w:rsidP="006754F1">
            <w:pPr>
              <w:rPr>
                <w:rFonts w:ascii="Arial" w:hAnsi="Arial" w:cs="Arial"/>
                <w:sz w:val="14"/>
                <w:szCs w:val="14"/>
              </w:rPr>
            </w:pPr>
            <w:r w:rsidRPr="006754F1">
              <w:rPr>
                <w:rFonts w:ascii="Arial" w:hAnsi="Arial" w:cs="Arial"/>
                <w:sz w:val="14"/>
                <w:szCs w:val="14"/>
              </w:rPr>
              <w:t>1. Required Service</w:t>
            </w:r>
          </w:p>
        </w:tc>
        <w:tc>
          <w:tcPr>
            <w:tcW w:w="1351" w:type="dxa"/>
            <w:vAlign w:val="center"/>
          </w:tcPr>
          <w:p w14:paraId="6A7BC816" w14:textId="77777777" w:rsidR="003812CC" w:rsidRPr="006754F1" w:rsidRDefault="003812CC" w:rsidP="006754F1">
            <w:pPr>
              <w:rPr>
                <w:rFonts w:ascii="Arial" w:hAnsi="Arial" w:cs="Arial"/>
                <w:sz w:val="14"/>
                <w:szCs w:val="14"/>
              </w:rPr>
            </w:pPr>
            <w:r w:rsidRPr="006754F1">
              <w:rPr>
                <w:rFonts w:ascii="Arial" w:hAnsi="Arial" w:cs="Arial"/>
                <w:sz w:val="14"/>
                <w:szCs w:val="14"/>
              </w:rPr>
              <w:t>MCL 333.2321(2);</w:t>
            </w:r>
          </w:p>
          <w:p w14:paraId="29B7F073" w14:textId="77777777" w:rsidR="003812CC" w:rsidRPr="006754F1" w:rsidRDefault="003812CC" w:rsidP="006754F1">
            <w:pPr>
              <w:rPr>
                <w:rFonts w:ascii="Arial" w:hAnsi="Arial" w:cs="Arial"/>
                <w:sz w:val="14"/>
                <w:szCs w:val="14"/>
              </w:rPr>
            </w:pPr>
            <w:r w:rsidRPr="006754F1">
              <w:rPr>
                <w:rFonts w:ascii="Arial" w:hAnsi="Arial" w:cs="Arial"/>
                <w:sz w:val="14"/>
                <w:szCs w:val="14"/>
              </w:rPr>
              <w:t>MCL 333.2408(1)</w:t>
            </w:r>
          </w:p>
        </w:tc>
        <w:tc>
          <w:tcPr>
            <w:tcW w:w="6802" w:type="dxa"/>
            <w:vAlign w:val="center"/>
          </w:tcPr>
          <w:p w14:paraId="10903A4E"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 "A basic health service designated for delivery through a local health department [LHD] . . . for the local fiscal year covered by the appropriation"; </w:t>
            </w:r>
          </w:p>
          <w:p w14:paraId="0819839A"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 "[A] local health service specifically required pursuant to [Part 24] or specifically required elsewhere in state law"; or </w:t>
            </w:r>
          </w:p>
          <w:p w14:paraId="55DA6670" w14:textId="77777777" w:rsidR="003812CC" w:rsidRPr="006754F1" w:rsidRDefault="003812CC" w:rsidP="006754F1">
            <w:pPr>
              <w:rPr>
                <w:rFonts w:ascii="Arial" w:hAnsi="Arial" w:cs="Arial"/>
                <w:sz w:val="14"/>
                <w:szCs w:val="14"/>
              </w:rPr>
            </w:pPr>
            <w:r w:rsidRPr="006754F1">
              <w:rPr>
                <w:rFonts w:ascii="Arial" w:hAnsi="Arial" w:cs="Arial"/>
                <w:sz w:val="14"/>
                <w:szCs w:val="14"/>
              </w:rPr>
              <w:t>- Services designated under ELPHS.</w:t>
            </w:r>
          </w:p>
        </w:tc>
      </w:tr>
      <w:tr w:rsidR="003812CC" w:rsidRPr="006754F1" w14:paraId="0AA65166" w14:textId="77777777">
        <w:trPr>
          <w:cantSplit/>
          <w:jc w:val="center"/>
        </w:trPr>
        <w:tc>
          <w:tcPr>
            <w:tcW w:w="1119" w:type="dxa"/>
            <w:vAlign w:val="center"/>
          </w:tcPr>
          <w:p w14:paraId="1C00ADF9" w14:textId="77777777" w:rsidR="003812CC" w:rsidRPr="006754F1" w:rsidRDefault="003812CC" w:rsidP="006754F1">
            <w:pPr>
              <w:rPr>
                <w:rFonts w:ascii="Arial" w:hAnsi="Arial" w:cs="Arial"/>
                <w:sz w:val="14"/>
                <w:szCs w:val="14"/>
              </w:rPr>
            </w:pPr>
            <w:r w:rsidRPr="006754F1">
              <w:rPr>
                <w:rFonts w:ascii="Arial" w:hAnsi="Arial" w:cs="Arial"/>
                <w:sz w:val="14"/>
                <w:szCs w:val="14"/>
              </w:rPr>
              <w:t>1-A. Basic Service</w:t>
            </w:r>
          </w:p>
        </w:tc>
        <w:tc>
          <w:tcPr>
            <w:tcW w:w="1351" w:type="dxa"/>
            <w:vAlign w:val="center"/>
          </w:tcPr>
          <w:p w14:paraId="611EF967"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333.2311; </w:t>
            </w:r>
          </w:p>
          <w:p w14:paraId="7C52DD59" w14:textId="77777777" w:rsidR="003812CC" w:rsidRPr="006754F1" w:rsidRDefault="003812CC" w:rsidP="006754F1">
            <w:pPr>
              <w:rPr>
                <w:rFonts w:ascii="Arial" w:hAnsi="Arial" w:cs="Arial"/>
                <w:sz w:val="14"/>
                <w:szCs w:val="14"/>
              </w:rPr>
            </w:pPr>
            <w:r w:rsidRPr="006754F1">
              <w:rPr>
                <w:rFonts w:ascii="Arial" w:hAnsi="Arial" w:cs="Arial"/>
                <w:sz w:val="14"/>
                <w:szCs w:val="14"/>
              </w:rPr>
              <w:t>MCL 333.2321(2)</w:t>
            </w:r>
          </w:p>
        </w:tc>
        <w:tc>
          <w:tcPr>
            <w:tcW w:w="6802" w:type="dxa"/>
            <w:vAlign w:val="center"/>
          </w:tcPr>
          <w:p w14:paraId="1202A5FB"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A service identified under Part 23 that is funded by appropriations to MDHHS or that is made available through other arrangements approved by the Legislature.  Defined by the omnibus appropriations act and could change annually.  </w:t>
            </w:r>
          </w:p>
        </w:tc>
      </w:tr>
      <w:tr w:rsidR="003812CC" w:rsidRPr="006754F1" w14:paraId="080B942A" w14:textId="77777777">
        <w:trPr>
          <w:cantSplit/>
          <w:trHeight w:val="575"/>
          <w:jc w:val="center"/>
        </w:trPr>
        <w:tc>
          <w:tcPr>
            <w:tcW w:w="1119" w:type="dxa"/>
            <w:vAlign w:val="center"/>
          </w:tcPr>
          <w:p w14:paraId="298D66E9" w14:textId="77777777" w:rsidR="003812CC" w:rsidRPr="006754F1" w:rsidRDefault="003812CC" w:rsidP="006754F1">
            <w:pPr>
              <w:rPr>
                <w:rFonts w:ascii="Arial" w:hAnsi="Arial" w:cs="Arial"/>
                <w:sz w:val="14"/>
                <w:szCs w:val="14"/>
              </w:rPr>
            </w:pPr>
            <w:r w:rsidRPr="006754F1">
              <w:rPr>
                <w:rFonts w:ascii="Arial" w:hAnsi="Arial" w:cs="Arial"/>
                <w:sz w:val="14"/>
                <w:szCs w:val="14"/>
              </w:rPr>
              <w:t>1-B. Mandated Service</w:t>
            </w:r>
          </w:p>
        </w:tc>
        <w:tc>
          <w:tcPr>
            <w:tcW w:w="1351" w:type="dxa"/>
            <w:vAlign w:val="center"/>
          </w:tcPr>
          <w:p w14:paraId="30B1BC9B" w14:textId="77777777" w:rsidR="003812CC" w:rsidRPr="006754F1" w:rsidRDefault="003812CC" w:rsidP="006754F1">
            <w:pPr>
              <w:rPr>
                <w:rFonts w:ascii="Arial" w:hAnsi="Arial" w:cs="Arial"/>
                <w:sz w:val="14"/>
                <w:szCs w:val="14"/>
              </w:rPr>
            </w:pPr>
            <w:r w:rsidRPr="006754F1">
              <w:rPr>
                <w:rFonts w:ascii="Arial" w:hAnsi="Arial" w:cs="Arial"/>
                <w:sz w:val="14"/>
                <w:szCs w:val="14"/>
              </w:rPr>
              <w:t>MCL 333.2408(1)</w:t>
            </w:r>
          </w:p>
        </w:tc>
        <w:tc>
          <w:tcPr>
            <w:tcW w:w="6802" w:type="dxa"/>
            <w:vAlign w:val="center"/>
          </w:tcPr>
          <w:p w14:paraId="2D9D567C" w14:textId="77777777" w:rsidR="003812CC" w:rsidRPr="006754F1" w:rsidRDefault="003812CC" w:rsidP="006754F1">
            <w:pPr>
              <w:rPr>
                <w:rFonts w:ascii="Arial" w:hAnsi="Arial" w:cs="Arial"/>
                <w:sz w:val="14"/>
                <w:szCs w:val="14"/>
              </w:rPr>
            </w:pPr>
            <w:r w:rsidRPr="006754F1">
              <w:rPr>
                <w:rFonts w:ascii="Arial" w:hAnsi="Arial" w:cs="Arial"/>
                <w:sz w:val="14"/>
                <w:szCs w:val="14"/>
              </w:rPr>
              <w:t>The portion of required services that are not basic services but are “specifically required pursuant to [Part 24] or specifically required elsewhere in state law.”</w:t>
            </w:r>
          </w:p>
        </w:tc>
      </w:tr>
      <w:tr w:rsidR="003812CC" w:rsidRPr="006754F1" w14:paraId="7E9EB5D3" w14:textId="77777777">
        <w:trPr>
          <w:cantSplit/>
          <w:trHeight w:val="737"/>
          <w:jc w:val="center"/>
        </w:trPr>
        <w:tc>
          <w:tcPr>
            <w:tcW w:w="1119" w:type="dxa"/>
            <w:vAlign w:val="center"/>
          </w:tcPr>
          <w:p w14:paraId="3F3FBCD1" w14:textId="77777777" w:rsidR="003812CC" w:rsidRPr="006754F1" w:rsidRDefault="003812CC" w:rsidP="006754F1">
            <w:pPr>
              <w:rPr>
                <w:rFonts w:ascii="Arial" w:hAnsi="Arial" w:cs="Arial"/>
                <w:sz w:val="14"/>
                <w:szCs w:val="14"/>
              </w:rPr>
            </w:pPr>
            <w:r w:rsidRPr="006754F1">
              <w:rPr>
                <w:rFonts w:ascii="Arial" w:hAnsi="Arial" w:cs="Arial"/>
                <w:sz w:val="14"/>
                <w:szCs w:val="14"/>
              </w:rPr>
              <w:t>1-C. ELPHS</w:t>
            </w:r>
          </w:p>
        </w:tc>
        <w:tc>
          <w:tcPr>
            <w:tcW w:w="1351" w:type="dxa"/>
            <w:vAlign w:val="center"/>
          </w:tcPr>
          <w:p w14:paraId="0B3B6230" w14:textId="77777777" w:rsidR="003812CC" w:rsidRPr="006754F1" w:rsidRDefault="003812CC" w:rsidP="006754F1">
            <w:pPr>
              <w:rPr>
                <w:rFonts w:ascii="Arial" w:hAnsi="Arial" w:cs="Arial"/>
                <w:sz w:val="14"/>
                <w:szCs w:val="14"/>
              </w:rPr>
            </w:pPr>
            <w:r w:rsidRPr="006754F1">
              <w:rPr>
                <w:rFonts w:ascii="Arial" w:hAnsi="Arial" w:cs="Arial"/>
                <w:sz w:val="14"/>
                <w:szCs w:val="14"/>
              </w:rPr>
              <w:t>Annual appropriations act</w:t>
            </w:r>
          </w:p>
          <w:p w14:paraId="00329120" w14:textId="7BC71329" w:rsidR="003812CC" w:rsidRPr="006754F1" w:rsidRDefault="003812CC" w:rsidP="006754F1">
            <w:pPr>
              <w:rPr>
                <w:rFonts w:ascii="Arial" w:hAnsi="Arial" w:cs="Arial"/>
                <w:sz w:val="14"/>
                <w:szCs w:val="14"/>
              </w:rPr>
            </w:pPr>
            <w:r w:rsidRPr="006754F1">
              <w:rPr>
                <w:rFonts w:ascii="Arial" w:hAnsi="Arial" w:cs="Arial"/>
                <w:sz w:val="14"/>
                <w:szCs w:val="14"/>
              </w:rPr>
              <w:t>(example: P.A. 1</w:t>
            </w:r>
            <w:r w:rsidR="0079688C">
              <w:rPr>
                <w:rFonts w:ascii="Arial" w:hAnsi="Arial" w:cs="Arial"/>
                <w:sz w:val="14"/>
                <w:szCs w:val="14"/>
              </w:rPr>
              <w:t>21</w:t>
            </w:r>
            <w:r w:rsidRPr="006754F1">
              <w:rPr>
                <w:rFonts w:ascii="Arial" w:hAnsi="Arial" w:cs="Arial"/>
                <w:sz w:val="14"/>
                <w:szCs w:val="14"/>
              </w:rPr>
              <w:t xml:space="preserve"> of 202</w:t>
            </w:r>
            <w:r w:rsidR="0079688C">
              <w:rPr>
                <w:rFonts w:ascii="Arial" w:hAnsi="Arial" w:cs="Arial"/>
                <w:sz w:val="14"/>
                <w:szCs w:val="14"/>
              </w:rPr>
              <w:t>4</w:t>
            </w:r>
            <w:r w:rsidRPr="006754F1">
              <w:rPr>
                <w:rFonts w:ascii="Arial" w:hAnsi="Arial" w:cs="Arial"/>
                <w:sz w:val="14"/>
                <w:szCs w:val="14"/>
              </w:rPr>
              <w:t xml:space="preserve"> Sec. 1222. (1))</w:t>
            </w:r>
          </w:p>
          <w:p w14:paraId="2EF62941" w14:textId="77777777" w:rsidR="003812CC" w:rsidRPr="006754F1" w:rsidRDefault="003812CC" w:rsidP="006754F1">
            <w:pPr>
              <w:rPr>
                <w:rFonts w:ascii="Arial" w:hAnsi="Arial" w:cs="Arial"/>
                <w:sz w:val="14"/>
                <w:szCs w:val="14"/>
              </w:rPr>
            </w:pPr>
          </w:p>
        </w:tc>
        <w:tc>
          <w:tcPr>
            <w:tcW w:w="6802" w:type="dxa"/>
            <w:vAlign w:val="center"/>
          </w:tcPr>
          <w:p w14:paraId="34997809" w14:textId="77777777" w:rsidR="003812CC" w:rsidRPr="006754F1" w:rsidRDefault="003812CC" w:rsidP="006754F1">
            <w:pPr>
              <w:rPr>
                <w:rFonts w:ascii="Arial" w:hAnsi="Arial" w:cs="Arial"/>
                <w:sz w:val="14"/>
                <w:szCs w:val="14"/>
              </w:rPr>
            </w:pPr>
            <w:r w:rsidRPr="006754F1">
              <w:rPr>
                <w:rFonts w:ascii="Arial" w:hAnsi="Arial" w:cs="Arial"/>
                <w:sz w:val="14"/>
                <w:szCs w:val="14"/>
              </w:rPr>
              <w:t>Funds appropriated in the MDHHS section of the Omnibus Appropriations Act that are to be prospectively allocated to LHDs to support immunizations, infectious disease control, STD control and prevention, hearing screening, vision services, food protection, public water supply, private groundwater supply, and on-site sewage management.</w:t>
            </w:r>
          </w:p>
        </w:tc>
      </w:tr>
      <w:tr w:rsidR="003812CC" w:rsidRPr="006754F1" w14:paraId="774E4B8A" w14:textId="77777777">
        <w:trPr>
          <w:cantSplit/>
          <w:trHeight w:val="539"/>
          <w:jc w:val="center"/>
        </w:trPr>
        <w:tc>
          <w:tcPr>
            <w:tcW w:w="1119" w:type="dxa"/>
            <w:vAlign w:val="center"/>
          </w:tcPr>
          <w:p w14:paraId="29B26793" w14:textId="77777777" w:rsidR="003812CC" w:rsidRPr="006754F1" w:rsidRDefault="003812CC" w:rsidP="006754F1">
            <w:pPr>
              <w:rPr>
                <w:rFonts w:ascii="Arial" w:hAnsi="Arial" w:cs="Arial"/>
                <w:sz w:val="14"/>
                <w:szCs w:val="14"/>
              </w:rPr>
            </w:pPr>
            <w:r w:rsidRPr="006754F1">
              <w:rPr>
                <w:rFonts w:ascii="Arial" w:hAnsi="Arial" w:cs="Arial"/>
                <w:sz w:val="14"/>
                <w:szCs w:val="14"/>
              </w:rPr>
              <w:t>2. Allowable Services</w:t>
            </w:r>
          </w:p>
        </w:tc>
        <w:tc>
          <w:tcPr>
            <w:tcW w:w="1351" w:type="dxa"/>
            <w:vAlign w:val="center"/>
          </w:tcPr>
          <w:p w14:paraId="3C3C390F" w14:textId="77777777" w:rsidR="003812CC" w:rsidRPr="006754F1" w:rsidRDefault="003812CC" w:rsidP="006754F1">
            <w:pPr>
              <w:rPr>
                <w:rFonts w:ascii="Arial" w:hAnsi="Arial" w:cs="Arial"/>
                <w:sz w:val="14"/>
                <w:szCs w:val="14"/>
              </w:rPr>
            </w:pPr>
            <w:r w:rsidRPr="006754F1">
              <w:rPr>
                <w:rFonts w:ascii="Arial" w:hAnsi="Arial" w:cs="Arial"/>
                <w:sz w:val="14"/>
                <w:szCs w:val="14"/>
              </w:rPr>
              <w:t xml:space="preserve">MCL 333.2403(1); </w:t>
            </w:r>
          </w:p>
        </w:tc>
        <w:tc>
          <w:tcPr>
            <w:tcW w:w="6802" w:type="dxa"/>
            <w:vAlign w:val="center"/>
          </w:tcPr>
          <w:p w14:paraId="6D65D94D" w14:textId="77777777" w:rsidR="003812CC" w:rsidRPr="006754F1" w:rsidRDefault="003812CC" w:rsidP="006754F1">
            <w:pPr>
              <w:rPr>
                <w:rFonts w:ascii="Arial" w:hAnsi="Arial" w:cs="Arial"/>
                <w:sz w:val="14"/>
                <w:szCs w:val="14"/>
              </w:rPr>
            </w:pPr>
            <w:r w:rsidRPr="006754F1">
              <w:rPr>
                <w:rFonts w:ascii="Arial" w:hAnsi="Arial" w:cs="Arial"/>
                <w:sz w:val="14"/>
                <w:szCs w:val="14"/>
              </w:rPr>
              <w:t>“[A] health service delivered [by an LHD] which is not a required service but which [MDHHS] determines is eligible for cost reimbursement.”</w:t>
            </w:r>
          </w:p>
        </w:tc>
      </w:tr>
      <w:tr w:rsidR="003812CC" w:rsidRPr="006754F1" w14:paraId="6CB16CDA" w14:textId="77777777">
        <w:trPr>
          <w:cantSplit/>
          <w:trHeight w:val="503"/>
          <w:jc w:val="center"/>
        </w:trPr>
        <w:tc>
          <w:tcPr>
            <w:tcW w:w="1119" w:type="dxa"/>
            <w:vAlign w:val="center"/>
          </w:tcPr>
          <w:p w14:paraId="11B4F4FB" w14:textId="77777777" w:rsidR="003812CC" w:rsidRPr="006754F1" w:rsidRDefault="003812CC" w:rsidP="006754F1">
            <w:pPr>
              <w:rPr>
                <w:rFonts w:ascii="Arial" w:hAnsi="Arial" w:cs="Arial"/>
                <w:sz w:val="14"/>
                <w:szCs w:val="14"/>
              </w:rPr>
            </w:pPr>
            <w:r w:rsidRPr="006754F1">
              <w:rPr>
                <w:rFonts w:ascii="Arial" w:hAnsi="Arial" w:cs="Arial"/>
                <w:sz w:val="14"/>
                <w:szCs w:val="14"/>
              </w:rPr>
              <w:t>Omnibus Appropriations Act</w:t>
            </w:r>
          </w:p>
        </w:tc>
        <w:tc>
          <w:tcPr>
            <w:tcW w:w="1351" w:type="dxa"/>
            <w:vAlign w:val="center"/>
          </w:tcPr>
          <w:p w14:paraId="662700CC" w14:textId="77777777" w:rsidR="003812CC" w:rsidRPr="006754F1" w:rsidRDefault="003812CC" w:rsidP="006754F1">
            <w:pPr>
              <w:rPr>
                <w:rFonts w:ascii="Arial" w:hAnsi="Arial" w:cs="Arial"/>
                <w:sz w:val="14"/>
                <w:szCs w:val="14"/>
              </w:rPr>
            </w:pPr>
            <w:r w:rsidRPr="006754F1">
              <w:rPr>
                <w:rFonts w:ascii="Arial" w:hAnsi="Arial" w:cs="Arial"/>
                <w:sz w:val="14"/>
                <w:szCs w:val="14"/>
              </w:rPr>
              <w:t>Annual appropriations act</w:t>
            </w:r>
          </w:p>
        </w:tc>
        <w:tc>
          <w:tcPr>
            <w:tcW w:w="6802" w:type="dxa"/>
            <w:vAlign w:val="center"/>
          </w:tcPr>
          <w:p w14:paraId="0156741F" w14:textId="77777777" w:rsidR="003812CC" w:rsidRPr="006754F1" w:rsidRDefault="003812CC" w:rsidP="006754F1">
            <w:pPr>
              <w:rPr>
                <w:rFonts w:ascii="Arial" w:hAnsi="Arial" w:cs="Arial"/>
                <w:sz w:val="14"/>
                <w:szCs w:val="14"/>
              </w:rPr>
            </w:pPr>
            <w:r w:rsidRPr="006754F1">
              <w:rPr>
                <w:rFonts w:ascii="Arial" w:hAnsi="Arial" w:cs="Arial"/>
                <w:sz w:val="14"/>
                <w:szCs w:val="14"/>
              </w:rPr>
              <w:t>Most recent omnibus appropriations act for MDHHS.</w:t>
            </w:r>
          </w:p>
        </w:tc>
      </w:tr>
    </w:tbl>
    <w:p w14:paraId="6DA9CBBF" w14:textId="77777777" w:rsidR="003812CC" w:rsidRPr="006754F1" w:rsidRDefault="003812CC" w:rsidP="006754F1">
      <w:pPr>
        <w:rPr>
          <w:rFonts w:ascii="Arial" w:eastAsiaTheme="minorHAnsi" w:hAnsi="Arial" w:cs="Arial"/>
          <w:sz w:val="24"/>
          <w:szCs w:val="24"/>
        </w:rPr>
      </w:pPr>
      <w:r w:rsidRPr="006754F1">
        <w:rPr>
          <w:rFonts w:ascii="Arial" w:eastAsiaTheme="minorHAnsi" w:hAnsi="Arial" w:cs="Arial"/>
          <w:sz w:val="24"/>
          <w:szCs w:val="24"/>
        </w:rPr>
        <w:br w:type="page"/>
      </w:r>
    </w:p>
    <w:p w14:paraId="25FA60FD" w14:textId="77777777" w:rsidR="003812CC" w:rsidRPr="006754F1" w:rsidRDefault="003812CC" w:rsidP="006754F1">
      <w:pPr>
        <w:rPr>
          <w:rFonts w:ascii="Arial" w:eastAsiaTheme="minorEastAsia" w:hAnsi="Arial" w:cs="Arial"/>
          <w:b/>
          <w:sz w:val="22"/>
          <w:szCs w:val="22"/>
        </w:rPr>
      </w:pPr>
      <w:bookmarkStart w:id="19" w:name="_Toc116989645"/>
      <w:r w:rsidRPr="0509F8FA">
        <w:rPr>
          <w:rFonts w:ascii="Arial" w:eastAsiaTheme="minorEastAsia" w:hAnsi="Arial" w:cs="Arial"/>
          <w:b/>
          <w:sz w:val="22"/>
          <w:szCs w:val="22"/>
        </w:rPr>
        <w:lastRenderedPageBreak/>
        <w:t>Attachment B</w:t>
      </w:r>
      <w:bookmarkEnd w:id="19"/>
    </w:p>
    <w:p w14:paraId="11679478" w14:textId="77777777" w:rsidR="003812CC" w:rsidRPr="006754F1" w:rsidRDefault="003812CC" w:rsidP="006754F1">
      <w:pPr>
        <w:rPr>
          <w:rFonts w:ascii="Arial" w:eastAsiaTheme="minorHAnsi" w:hAnsi="Arial" w:cs="Arial"/>
          <w:sz w:val="22"/>
          <w:szCs w:val="22"/>
        </w:rPr>
      </w:pPr>
    </w:p>
    <w:p w14:paraId="4DB768CE" w14:textId="3DD9E9B1" w:rsidR="003812CC" w:rsidRPr="006754F1" w:rsidRDefault="00B26793" w:rsidP="006754F1">
      <w:pPr>
        <w:jc w:val="center"/>
        <w:rPr>
          <w:rFonts w:ascii="Arial" w:eastAsiaTheme="minorHAnsi" w:hAnsi="Arial" w:cs="Arial"/>
          <w:b/>
          <w:bCs/>
          <w:sz w:val="22"/>
          <w:szCs w:val="22"/>
        </w:rPr>
      </w:pPr>
      <w:r>
        <w:rPr>
          <w:rFonts w:ascii="Arial" w:eastAsiaTheme="minorHAnsi" w:hAnsi="Arial" w:cs="Arial"/>
          <w:b/>
          <w:bCs/>
          <w:sz w:val="22"/>
          <w:szCs w:val="22"/>
        </w:rPr>
        <w:t xml:space="preserve">SELECTION OF </w:t>
      </w:r>
      <w:r w:rsidR="003812CC" w:rsidRPr="006754F1">
        <w:rPr>
          <w:rFonts w:ascii="Arial" w:eastAsiaTheme="minorHAnsi" w:hAnsi="Arial" w:cs="Arial"/>
          <w:b/>
          <w:bCs/>
          <w:sz w:val="22"/>
          <w:szCs w:val="22"/>
        </w:rPr>
        <w:t>LAWS APPLICABLE TO LOCAL PUBLIC HEALTH (LPH)</w:t>
      </w:r>
    </w:p>
    <w:p w14:paraId="103C7CEF" w14:textId="77777777" w:rsidR="003812CC" w:rsidRPr="006754F1" w:rsidRDefault="003812CC" w:rsidP="006754F1">
      <w:pPr>
        <w:rPr>
          <w:rFonts w:ascii="Arial" w:eastAsiaTheme="minorHAnsi" w:hAnsi="Arial" w:cs="Arial"/>
          <w:sz w:val="22"/>
          <w:szCs w:val="22"/>
        </w:rPr>
      </w:pPr>
    </w:p>
    <w:p w14:paraId="7B9184FC" w14:textId="77777777" w:rsidR="003812CC" w:rsidRPr="006754F1" w:rsidRDefault="003812CC" w:rsidP="006754F1">
      <w:pPr>
        <w:rPr>
          <w:rFonts w:ascii="Arial" w:eastAsiaTheme="minorHAnsi" w:hAnsi="Arial" w:cs="Arial"/>
          <w:b/>
          <w:bCs/>
          <w:sz w:val="22"/>
          <w:szCs w:val="22"/>
        </w:rPr>
      </w:pPr>
      <w:r w:rsidRPr="006754F1">
        <w:rPr>
          <w:rFonts w:ascii="Arial" w:eastAsiaTheme="minorHAnsi" w:hAnsi="Arial" w:cs="Arial"/>
          <w:b/>
          <w:bCs/>
          <w:sz w:val="22"/>
          <w:szCs w:val="22"/>
        </w:rPr>
        <w:t>Public Health Code (Public Act 368 of 1978, as amended)</w:t>
      </w:r>
    </w:p>
    <w:p w14:paraId="18A79F2D"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 333.1105 – Definition of "Local Public Health Department"</w:t>
      </w:r>
    </w:p>
    <w:p w14:paraId="71923CEA"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 333.1111 – Protection of the health, safety, and welfare</w:t>
      </w:r>
    </w:p>
    <w:p w14:paraId="1237C65C"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Part 22 (MCL §§ 333.2201 </w:t>
      </w:r>
      <w:r w:rsidRPr="006754F1">
        <w:rPr>
          <w:rFonts w:ascii="Arial" w:eastAsiaTheme="minorHAnsi" w:hAnsi="Arial" w:cs="Arial"/>
          <w:i/>
          <w:iCs/>
          <w:sz w:val="22"/>
          <w:szCs w:val="22"/>
        </w:rPr>
        <w:t>et seq</w:t>
      </w:r>
      <w:r w:rsidRPr="006754F1">
        <w:rPr>
          <w:rFonts w:ascii="Arial" w:eastAsiaTheme="minorHAnsi" w:hAnsi="Arial" w:cs="Arial"/>
          <w:sz w:val="22"/>
          <w:szCs w:val="22"/>
        </w:rPr>
        <w:t>.) – State Departments</w:t>
      </w:r>
    </w:p>
    <w:p w14:paraId="00C179E3"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Part 23 (MCL §§ 333.2301 </w:t>
      </w:r>
      <w:r w:rsidRPr="006754F1">
        <w:rPr>
          <w:rFonts w:ascii="Arial" w:eastAsiaTheme="minorHAnsi" w:hAnsi="Arial" w:cs="Arial"/>
          <w:i/>
          <w:iCs/>
          <w:sz w:val="22"/>
          <w:szCs w:val="22"/>
        </w:rPr>
        <w:t>et seq</w:t>
      </w:r>
      <w:r w:rsidRPr="006754F1">
        <w:rPr>
          <w:rFonts w:ascii="Arial" w:eastAsiaTheme="minorHAnsi" w:hAnsi="Arial" w:cs="Arial"/>
          <w:sz w:val="22"/>
          <w:szCs w:val="22"/>
        </w:rPr>
        <w:t>.) – Basic Health Services</w:t>
      </w:r>
    </w:p>
    <w:p w14:paraId="196DB15D"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Part 24 (MCL §§ 333.2401 </w:t>
      </w:r>
      <w:r w:rsidRPr="006754F1">
        <w:rPr>
          <w:rFonts w:ascii="Arial" w:eastAsiaTheme="minorHAnsi" w:hAnsi="Arial" w:cs="Arial"/>
          <w:i/>
          <w:iCs/>
          <w:sz w:val="22"/>
          <w:szCs w:val="22"/>
        </w:rPr>
        <w:t>et seq</w:t>
      </w:r>
      <w:r w:rsidRPr="006754F1">
        <w:rPr>
          <w:rFonts w:ascii="Arial" w:eastAsiaTheme="minorHAnsi" w:hAnsi="Arial" w:cs="Arial"/>
          <w:sz w:val="22"/>
          <w:szCs w:val="22"/>
        </w:rPr>
        <w:t>.) – Local Health Departments</w:t>
      </w:r>
    </w:p>
    <w:p w14:paraId="203A0399" w14:textId="34415986" w:rsidR="003812CC" w:rsidRPr="006754F1" w:rsidRDefault="003812CC" w:rsidP="4FF6C46E">
      <w:pPr>
        <w:rPr>
          <w:rFonts w:ascii="Arial" w:eastAsiaTheme="minorEastAsia" w:hAnsi="Arial" w:cs="Arial"/>
          <w:sz w:val="22"/>
          <w:szCs w:val="22"/>
        </w:rPr>
      </w:pPr>
      <w:r w:rsidRPr="4FF6C46E">
        <w:rPr>
          <w:rFonts w:ascii="Arial" w:eastAsiaTheme="minorEastAsia" w:hAnsi="Arial" w:cs="Arial"/>
          <w:sz w:val="22"/>
          <w:szCs w:val="22"/>
        </w:rPr>
        <w:t xml:space="preserve">Part 51 (MCL §§ 333.5101 </w:t>
      </w:r>
      <w:r w:rsidRPr="4FF6C46E">
        <w:rPr>
          <w:rFonts w:ascii="Arial" w:eastAsiaTheme="minorEastAsia" w:hAnsi="Arial" w:cs="Arial"/>
          <w:i/>
          <w:iCs/>
          <w:sz w:val="22"/>
          <w:szCs w:val="22"/>
        </w:rPr>
        <w:t>et seq</w:t>
      </w:r>
      <w:r w:rsidRPr="4FF6C46E">
        <w:rPr>
          <w:rFonts w:ascii="Arial" w:eastAsiaTheme="minorEastAsia" w:hAnsi="Arial" w:cs="Arial"/>
          <w:sz w:val="22"/>
          <w:szCs w:val="22"/>
        </w:rPr>
        <w:t xml:space="preserve">.) – Prevention and Control of Diseases and Disabilities </w:t>
      </w:r>
    </w:p>
    <w:p w14:paraId="6CA8B625"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Part 52 (MCL §§ 333.5201 </w:t>
      </w:r>
      <w:r w:rsidRPr="006754F1">
        <w:rPr>
          <w:rFonts w:ascii="Arial" w:eastAsiaTheme="minorHAnsi" w:hAnsi="Arial" w:cs="Arial"/>
          <w:i/>
          <w:iCs/>
          <w:sz w:val="22"/>
          <w:szCs w:val="22"/>
        </w:rPr>
        <w:t>et seq</w:t>
      </w:r>
      <w:r w:rsidRPr="006754F1">
        <w:rPr>
          <w:rFonts w:ascii="Arial" w:eastAsiaTheme="minorHAnsi" w:hAnsi="Arial" w:cs="Arial"/>
          <w:sz w:val="22"/>
          <w:szCs w:val="22"/>
        </w:rPr>
        <w:t>.) – Hazardous Communicable Diseases</w:t>
      </w:r>
    </w:p>
    <w:p w14:paraId="585D978D" w14:textId="195C451A"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 333.5923 – HIV Testing and Counseling Costs</w:t>
      </w:r>
    </w:p>
    <w:p w14:paraId="198BDE88"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 333.9131 – Family Planning Services</w:t>
      </w:r>
    </w:p>
    <w:p w14:paraId="25E4C6DF"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Part 92 (MCL §§ 333.9201 </w:t>
      </w:r>
      <w:r w:rsidRPr="006754F1">
        <w:rPr>
          <w:rFonts w:ascii="Arial" w:eastAsiaTheme="minorHAnsi" w:hAnsi="Arial" w:cs="Arial"/>
          <w:i/>
          <w:iCs/>
          <w:sz w:val="22"/>
          <w:szCs w:val="22"/>
        </w:rPr>
        <w:t>et seq</w:t>
      </w:r>
      <w:r w:rsidRPr="006754F1">
        <w:rPr>
          <w:rFonts w:ascii="Arial" w:eastAsiaTheme="minorHAnsi" w:hAnsi="Arial" w:cs="Arial"/>
          <w:sz w:val="22"/>
          <w:szCs w:val="22"/>
        </w:rPr>
        <w:t>.) – Immunization</w:t>
      </w:r>
    </w:p>
    <w:p w14:paraId="54AE2D15"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Part 93 (MCL §§ 333.9301 </w:t>
      </w:r>
      <w:r w:rsidRPr="006754F1">
        <w:rPr>
          <w:rFonts w:ascii="Arial" w:eastAsiaTheme="minorHAnsi" w:hAnsi="Arial" w:cs="Arial"/>
          <w:i/>
          <w:iCs/>
          <w:sz w:val="22"/>
          <w:szCs w:val="22"/>
        </w:rPr>
        <w:t>et seq</w:t>
      </w:r>
      <w:r w:rsidRPr="006754F1">
        <w:rPr>
          <w:rFonts w:ascii="Arial" w:eastAsiaTheme="minorHAnsi" w:hAnsi="Arial" w:cs="Arial"/>
          <w:sz w:val="22"/>
          <w:szCs w:val="22"/>
        </w:rPr>
        <w:t>.) – Hearing and Vision Testing and Screening</w:t>
      </w:r>
    </w:p>
    <w:p w14:paraId="390450D3"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 333.11101 – Reporting of Prohibited Donation or Sale of Blood Products</w:t>
      </w:r>
    </w:p>
    <w:p w14:paraId="39086A3F"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Part 125 (MCL §§ 333.12501 </w:t>
      </w:r>
      <w:r w:rsidRPr="006754F1">
        <w:rPr>
          <w:rFonts w:ascii="Arial" w:eastAsiaTheme="minorHAnsi" w:hAnsi="Arial" w:cs="Arial"/>
          <w:i/>
          <w:iCs/>
          <w:sz w:val="22"/>
          <w:szCs w:val="22"/>
        </w:rPr>
        <w:t>et seq</w:t>
      </w:r>
      <w:r w:rsidRPr="006754F1">
        <w:rPr>
          <w:rFonts w:ascii="Arial" w:eastAsiaTheme="minorHAnsi" w:hAnsi="Arial" w:cs="Arial"/>
          <w:sz w:val="22"/>
          <w:szCs w:val="22"/>
        </w:rPr>
        <w:t>.) – Campgrounds and Public Swimming Pools</w:t>
      </w:r>
    </w:p>
    <w:p w14:paraId="12E0C157"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Part 127 (MCL §§ 333.12701 </w:t>
      </w:r>
      <w:r w:rsidRPr="006754F1">
        <w:rPr>
          <w:rFonts w:ascii="Arial" w:eastAsiaTheme="minorHAnsi" w:hAnsi="Arial" w:cs="Arial"/>
          <w:i/>
          <w:iCs/>
          <w:sz w:val="22"/>
          <w:szCs w:val="22"/>
        </w:rPr>
        <w:t>et seq</w:t>
      </w:r>
      <w:r w:rsidRPr="006754F1">
        <w:rPr>
          <w:rFonts w:ascii="Arial" w:eastAsiaTheme="minorHAnsi" w:hAnsi="Arial" w:cs="Arial"/>
          <w:sz w:val="22"/>
          <w:szCs w:val="22"/>
        </w:rPr>
        <w:t>.) – Water Supply and Sewer Systems</w:t>
      </w:r>
    </w:p>
    <w:p w14:paraId="5365E0E6"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Part 138 (MCL §§ 333.13801 </w:t>
      </w:r>
      <w:r w:rsidRPr="006754F1">
        <w:rPr>
          <w:rFonts w:ascii="Arial" w:eastAsiaTheme="minorHAnsi" w:hAnsi="Arial" w:cs="Arial"/>
          <w:i/>
          <w:iCs/>
          <w:sz w:val="22"/>
          <w:szCs w:val="22"/>
        </w:rPr>
        <w:t>et seq</w:t>
      </w:r>
      <w:r w:rsidRPr="006754F1">
        <w:rPr>
          <w:rFonts w:ascii="Arial" w:eastAsiaTheme="minorHAnsi" w:hAnsi="Arial" w:cs="Arial"/>
          <w:sz w:val="22"/>
          <w:szCs w:val="22"/>
        </w:rPr>
        <w:t>.) – Medical Waste</w:t>
      </w:r>
    </w:p>
    <w:p w14:paraId="0671BD89"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 333.17015 – Informed Consent</w:t>
      </w:r>
    </w:p>
    <w:p w14:paraId="5480EC69" w14:textId="77777777" w:rsidR="003812CC" w:rsidRPr="006754F1" w:rsidRDefault="003812CC" w:rsidP="006754F1">
      <w:pPr>
        <w:rPr>
          <w:rFonts w:ascii="Arial" w:eastAsiaTheme="minorHAnsi" w:hAnsi="Arial" w:cs="Arial"/>
          <w:sz w:val="22"/>
          <w:szCs w:val="22"/>
        </w:rPr>
      </w:pPr>
    </w:p>
    <w:p w14:paraId="70FA6876" w14:textId="1BA54A11" w:rsidR="003812CC" w:rsidRPr="006754F1" w:rsidRDefault="003812CC" w:rsidP="006754F1">
      <w:pPr>
        <w:rPr>
          <w:rFonts w:ascii="Arial" w:eastAsiaTheme="minorHAnsi" w:hAnsi="Arial" w:cs="Arial"/>
          <w:b/>
          <w:bCs/>
          <w:sz w:val="22"/>
          <w:szCs w:val="22"/>
        </w:rPr>
      </w:pPr>
      <w:r w:rsidRPr="006754F1">
        <w:rPr>
          <w:rFonts w:ascii="Arial" w:eastAsiaTheme="minorHAnsi" w:hAnsi="Arial" w:cs="Arial"/>
          <w:b/>
          <w:bCs/>
          <w:sz w:val="22"/>
          <w:szCs w:val="22"/>
        </w:rPr>
        <w:t xml:space="preserve">Appropriations (Current as of </w:t>
      </w:r>
      <w:r w:rsidR="00F06959">
        <w:rPr>
          <w:rFonts w:ascii="Arial" w:eastAsiaTheme="minorHAnsi" w:hAnsi="Arial" w:cs="Arial"/>
          <w:b/>
          <w:bCs/>
          <w:sz w:val="22"/>
          <w:szCs w:val="22"/>
        </w:rPr>
        <w:t xml:space="preserve">April </w:t>
      </w:r>
      <w:r w:rsidRPr="006754F1">
        <w:rPr>
          <w:rFonts w:ascii="Arial" w:eastAsiaTheme="minorHAnsi" w:hAnsi="Arial" w:cs="Arial"/>
          <w:b/>
          <w:bCs/>
          <w:sz w:val="22"/>
          <w:szCs w:val="22"/>
        </w:rPr>
        <w:t>202</w:t>
      </w:r>
      <w:r w:rsidR="00F06959">
        <w:rPr>
          <w:rFonts w:ascii="Arial" w:eastAsiaTheme="minorHAnsi" w:hAnsi="Arial" w:cs="Arial"/>
          <w:b/>
          <w:bCs/>
          <w:sz w:val="22"/>
          <w:szCs w:val="22"/>
        </w:rPr>
        <w:t>5</w:t>
      </w:r>
      <w:r w:rsidRPr="006754F1">
        <w:rPr>
          <w:rFonts w:ascii="Arial" w:eastAsiaTheme="minorHAnsi" w:hAnsi="Arial" w:cs="Arial"/>
          <w:b/>
          <w:bCs/>
          <w:sz w:val="22"/>
          <w:szCs w:val="22"/>
        </w:rPr>
        <w:t>: Public Act 1</w:t>
      </w:r>
      <w:r w:rsidR="00F06959">
        <w:rPr>
          <w:rFonts w:ascii="Arial" w:eastAsiaTheme="minorHAnsi" w:hAnsi="Arial" w:cs="Arial"/>
          <w:b/>
          <w:bCs/>
          <w:sz w:val="22"/>
          <w:szCs w:val="22"/>
        </w:rPr>
        <w:t>21</w:t>
      </w:r>
      <w:r w:rsidRPr="006754F1">
        <w:rPr>
          <w:rFonts w:ascii="Arial" w:eastAsiaTheme="minorHAnsi" w:hAnsi="Arial" w:cs="Arial"/>
          <w:b/>
          <w:bCs/>
          <w:sz w:val="22"/>
          <w:szCs w:val="22"/>
        </w:rPr>
        <w:t xml:space="preserve"> of 202</w:t>
      </w:r>
      <w:r w:rsidR="00F06959">
        <w:rPr>
          <w:rFonts w:ascii="Arial" w:eastAsiaTheme="minorHAnsi" w:hAnsi="Arial" w:cs="Arial"/>
          <w:b/>
          <w:bCs/>
          <w:sz w:val="22"/>
          <w:szCs w:val="22"/>
        </w:rPr>
        <w:t>4</w:t>
      </w:r>
      <w:r w:rsidRPr="006754F1">
        <w:rPr>
          <w:rFonts w:ascii="Arial" w:eastAsiaTheme="minorHAnsi" w:hAnsi="Arial" w:cs="Arial"/>
          <w:b/>
          <w:bCs/>
          <w:sz w:val="22"/>
          <w:szCs w:val="22"/>
        </w:rPr>
        <w:t>)</w:t>
      </w:r>
    </w:p>
    <w:p w14:paraId="51865B6C"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Sec. 218 – Basic Services</w:t>
      </w:r>
    </w:p>
    <w:p w14:paraId="2A6E0F15"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Sec. 1222– Essential Local Public Health Services (ELPHS)</w:t>
      </w:r>
    </w:p>
    <w:p w14:paraId="5B457218" w14:textId="77777777" w:rsidR="003812CC" w:rsidRPr="006754F1" w:rsidRDefault="003812CC" w:rsidP="006754F1">
      <w:pPr>
        <w:rPr>
          <w:rFonts w:ascii="Arial" w:eastAsiaTheme="minorHAnsi" w:hAnsi="Arial" w:cs="Arial"/>
          <w:sz w:val="22"/>
          <w:szCs w:val="22"/>
        </w:rPr>
      </w:pPr>
    </w:p>
    <w:p w14:paraId="1236D7EA" w14:textId="77777777" w:rsidR="003812CC" w:rsidRPr="006754F1" w:rsidRDefault="003812CC" w:rsidP="006754F1">
      <w:pPr>
        <w:rPr>
          <w:rFonts w:ascii="Arial" w:eastAsiaTheme="minorHAnsi" w:hAnsi="Arial" w:cs="Arial"/>
          <w:b/>
          <w:bCs/>
          <w:sz w:val="22"/>
          <w:szCs w:val="22"/>
        </w:rPr>
      </w:pPr>
      <w:r w:rsidRPr="006754F1">
        <w:rPr>
          <w:rFonts w:ascii="Arial" w:eastAsiaTheme="minorHAnsi" w:hAnsi="Arial" w:cs="Arial"/>
          <w:b/>
          <w:bCs/>
          <w:sz w:val="22"/>
          <w:szCs w:val="22"/>
        </w:rPr>
        <w:t>Michigan Office of Attorney General (OAG) Opinions</w:t>
      </w:r>
    </w:p>
    <w:p w14:paraId="5D05F3A3"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OAG, 1987-1988, No. 6415 – Legislative authority to determine appropriations for local health services</w:t>
      </w:r>
    </w:p>
    <w:p w14:paraId="4860A6EE"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OAG, 1987-1988, No. 6501 – Reimbursement of local department for required and allowable services</w:t>
      </w:r>
    </w:p>
    <w:p w14:paraId="3EF0D5D2"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OAG, 1989-1990, No. 6650 – LHD procedures for establishing sanitation fees for food service establishments</w:t>
      </w:r>
    </w:p>
    <w:p w14:paraId="3847BF91"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OAG, 1995-1995, No. 6891 – Application of Administrative Procedures Act of 1969 (APA) to LHD</w:t>
      </w:r>
    </w:p>
    <w:p w14:paraId="338CF531"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OAG, 2007, No. 7205 – LHD's authority concerning immunization requirements</w:t>
      </w:r>
    </w:p>
    <w:p w14:paraId="41A738A2" w14:textId="77777777" w:rsidR="003812CC" w:rsidRPr="006754F1" w:rsidRDefault="003812CC" w:rsidP="006754F1">
      <w:pPr>
        <w:rPr>
          <w:rFonts w:ascii="Arial" w:eastAsiaTheme="minorHAnsi" w:hAnsi="Arial" w:cs="Arial"/>
          <w:sz w:val="22"/>
          <w:szCs w:val="22"/>
        </w:rPr>
      </w:pPr>
    </w:p>
    <w:p w14:paraId="473484E7" w14:textId="77777777" w:rsidR="003812CC" w:rsidRPr="006754F1" w:rsidRDefault="003812CC" w:rsidP="006754F1">
      <w:pPr>
        <w:rPr>
          <w:rFonts w:ascii="Arial" w:eastAsiaTheme="minorHAnsi" w:hAnsi="Arial" w:cs="Arial"/>
          <w:b/>
          <w:bCs/>
          <w:sz w:val="22"/>
          <w:szCs w:val="22"/>
        </w:rPr>
      </w:pPr>
      <w:r w:rsidRPr="006754F1">
        <w:rPr>
          <w:rFonts w:ascii="Arial" w:eastAsiaTheme="minorHAnsi" w:hAnsi="Arial" w:cs="Arial"/>
          <w:b/>
          <w:bCs/>
          <w:sz w:val="22"/>
          <w:szCs w:val="22"/>
        </w:rPr>
        <w:t>Food Law (Public Act 92 of 2000, as amended)</w:t>
      </w:r>
    </w:p>
    <w:p w14:paraId="44DB7AE4"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 289.1109 – Definition of "Local Health Department"</w:t>
      </w:r>
    </w:p>
    <w:p w14:paraId="33066907"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MCL § 289.3103, </w:t>
      </w:r>
      <w:r w:rsidRPr="006754F1">
        <w:rPr>
          <w:rFonts w:ascii="Arial" w:eastAsiaTheme="minorHAnsi" w:hAnsi="Arial" w:cs="Arial"/>
          <w:i/>
          <w:iCs/>
          <w:sz w:val="22"/>
          <w:szCs w:val="22"/>
        </w:rPr>
        <w:t>et seq</w:t>
      </w:r>
      <w:r w:rsidRPr="006754F1">
        <w:rPr>
          <w:rFonts w:ascii="Arial" w:eastAsiaTheme="minorHAnsi" w:hAnsi="Arial" w:cs="Arial"/>
          <w:sz w:val="22"/>
          <w:szCs w:val="22"/>
        </w:rPr>
        <w:t>. – Enforcement, Delegation to Local Health Department</w:t>
      </w:r>
    </w:p>
    <w:p w14:paraId="17F7F01C" w14:textId="77777777" w:rsidR="003812CC" w:rsidRPr="006754F1" w:rsidRDefault="003812CC" w:rsidP="006754F1">
      <w:pPr>
        <w:rPr>
          <w:rFonts w:ascii="Arial" w:eastAsiaTheme="minorHAnsi" w:hAnsi="Arial" w:cs="Arial"/>
          <w:sz w:val="22"/>
          <w:szCs w:val="22"/>
        </w:rPr>
      </w:pPr>
    </w:p>
    <w:p w14:paraId="1DC32F5A" w14:textId="77777777" w:rsidR="003812CC" w:rsidRPr="006754F1" w:rsidRDefault="003812CC" w:rsidP="006754F1">
      <w:pPr>
        <w:rPr>
          <w:rFonts w:ascii="Arial" w:eastAsiaTheme="minorHAnsi" w:hAnsi="Arial" w:cs="Arial"/>
          <w:b/>
          <w:bCs/>
          <w:sz w:val="22"/>
          <w:szCs w:val="22"/>
        </w:rPr>
      </w:pPr>
      <w:r w:rsidRPr="006754F1">
        <w:rPr>
          <w:rFonts w:ascii="Arial" w:eastAsiaTheme="minorHAnsi" w:hAnsi="Arial" w:cs="Arial"/>
          <w:b/>
          <w:bCs/>
          <w:sz w:val="22"/>
          <w:szCs w:val="22"/>
        </w:rPr>
        <w:t>Natural Resources and Environmental Protection Act (Public Act 451 of 1994, as amended)</w:t>
      </w:r>
    </w:p>
    <w:p w14:paraId="63FC469E"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Part 31 (MCL §§ 324.3101, </w:t>
      </w:r>
      <w:r w:rsidRPr="006754F1">
        <w:rPr>
          <w:rFonts w:ascii="Arial" w:eastAsiaTheme="minorHAnsi" w:hAnsi="Arial" w:cs="Arial"/>
          <w:i/>
          <w:iCs/>
          <w:sz w:val="22"/>
          <w:szCs w:val="22"/>
        </w:rPr>
        <w:t>et seq</w:t>
      </w:r>
      <w:r w:rsidRPr="006754F1">
        <w:rPr>
          <w:rFonts w:ascii="Arial" w:eastAsiaTheme="minorHAnsi" w:hAnsi="Arial" w:cs="Arial"/>
          <w:sz w:val="22"/>
          <w:szCs w:val="22"/>
        </w:rPr>
        <w:t>.) – Water Resources Protection</w:t>
      </w:r>
    </w:p>
    <w:p w14:paraId="602DFAB5"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Water Resources Protection, Part 22 (R 323.2201, </w:t>
      </w:r>
      <w:r w:rsidRPr="006754F1">
        <w:rPr>
          <w:rFonts w:ascii="Arial" w:eastAsiaTheme="minorHAnsi" w:hAnsi="Arial" w:cs="Arial"/>
          <w:i/>
          <w:iCs/>
          <w:sz w:val="22"/>
          <w:szCs w:val="22"/>
        </w:rPr>
        <w:t>et seq</w:t>
      </w:r>
      <w:r w:rsidRPr="006754F1">
        <w:rPr>
          <w:rFonts w:ascii="Arial" w:eastAsiaTheme="minorHAnsi" w:hAnsi="Arial" w:cs="Arial"/>
          <w:sz w:val="22"/>
          <w:szCs w:val="22"/>
        </w:rPr>
        <w:t>.) – Groundwater Quality Rules (on-site wastewater treatment)</w:t>
      </w:r>
    </w:p>
    <w:p w14:paraId="5EF7CD64"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Part 117 (MCL §§ 324.11701, </w:t>
      </w:r>
      <w:r w:rsidRPr="006754F1">
        <w:rPr>
          <w:rFonts w:ascii="Arial" w:eastAsiaTheme="minorHAnsi" w:hAnsi="Arial" w:cs="Arial"/>
          <w:i/>
          <w:iCs/>
          <w:sz w:val="22"/>
          <w:szCs w:val="22"/>
        </w:rPr>
        <w:t>et seq</w:t>
      </w:r>
      <w:r w:rsidRPr="006754F1">
        <w:rPr>
          <w:rFonts w:ascii="Arial" w:eastAsiaTheme="minorHAnsi" w:hAnsi="Arial" w:cs="Arial"/>
          <w:sz w:val="22"/>
          <w:szCs w:val="22"/>
        </w:rPr>
        <w:t>.) – Septage Waste Services</w:t>
      </w:r>
    </w:p>
    <w:p w14:paraId="638F54C9" w14:textId="77777777" w:rsidR="003812CC" w:rsidRPr="006754F1" w:rsidRDefault="003812CC" w:rsidP="006754F1">
      <w:pPr>
        <w:rPr>
          <w:rFonts w:ascii="Arial" w:eastAsiaTheme="minorHAnsi" w:hAnsi="Arial" w:cs="Arial"/>
          <w:sz w:val="22"/>
          <w:szCs w:val="22"/>
        </w:rPr>
      </w:pPr>
    </w:p>
    <w:p w14:paraId="0CB48C99" w14:textId="77777777" w:rsidR="003812CC" w:rsidRPr="006754F1" w:rsidRDefault="003812CC" w:rsidP="006754F1">
      <w:pPr>
        <w:rPr>
          <w:rFonts w:ascii="Arial" w:eastAsiaTheme="minorHAnsi" w:hAnsi="Arial" w:cs="Arial"/>
          <w:b/>
          <w:bCs/>
          <w:sz w:val="22"/>
          <w:szCs w:val="22"/>
        </w:rPr>
      </w:pPr>
      <w:r w:rsidRPr="006754F1">
        <w:rPr>
          <w:rFonts w:ascii="Arial" w:eastAsiaTheme="minorHAnsi" w:hAnsi="Arial" w:cs="Arial"/>
          <w:b/>
          <w:bCs/>
          <w:sz w:val="22"/>
          <w:szCs w:val="22"/>
        </w:rPr>
        <w:t>Land Division Act (Public Act 288 of 1967, as amended)</w:t>
      </w:r>
    </w:p>
    <w:p w14:paraId="05827A70"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 560.105(g) – Preliminary Plat Approvals</w:t>
      </w:r>
    </w:p>
    <w:p w14:paraId="799FDEA5"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 560.109a – Parcels Less Than One Acre</w:t>
      </w:r>
    </w:p>
    <w:p w14:paraId="052D567B"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 560.118 – Health Department Approval</w:t>
      </w:r>
    </w:p>
    <w:p w14:paraId="375B6DF2" w14:textId="77777777" w:rsidR="003812CC" w:rsidRPr="006754F1" w:rsidRDefault="003812CC" w:rsidP="006754F1">
      <w:pPr>
        <w:rPr>
          <w:rFonts w:ascii="Arial" w:eastAsiaTheme="minorHAnsi" w:hAnsi="Arial" w:cs="Arial"/>
          <w:sz w:val="22"/>
          <w:szCs w:val="22"/>
        </w:rPr>
      </w:pPr>
    </w:p>
    <w:p w14:paraId="4995BEC5" w14:textId="77777777" w:rsidR="003812CC" w:rsidRPr="006754F1" w:rsidRDefault="003812CC" w:rsidP="006754F1">
      <w:pPr>
        <w:rPr>
          <w:rFonts w:ascii="Arial" w:eastAsiaTheme="minorHAnsi" w:hAnsi="Arial" w:cs="Arial"/>
          <w:b/>
          <w:bCs/>
          <w:sz w:val="22"/>
          <w:szCs w:val="22"/>
        </w:rPr>
      </w:pPr>
      <w:r w:rsidRPr="006754F1">
        <w:rPr>
          <w:rFonts w:ascii="Arial" w:eastAsiaTheme="minorHAnsi" w:hAnsi="Arial" w:cs="Arial"/>
          <w:b/>
          <w:bCs/>
          <w:sz w:val="22"/>
          <w:szCs w:val="22"/>
        </w:rPr>
        <w:t>Condominium Act (Public Act 59 of 1978, as amended)</w:t>
      </w:r>
    </w:p>
    <w:p w14:paraId="10C46DF3"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 559.171a – Approval of Condominium Project Not Served by Public Sewer and Water</w:t>
      </w:r>
    </w:p>
    <w:p w14:paraId="5ABAC9B5" w14:textId="77777777" w:rsidR="003812CC" w:rsidRPr="006754F1" w:rsidRDefault="003812CC" w:rsidP="006754F1">
      <w:pPr>
        <w:rPr>
          <w:rFonts w:ascii="Arial" w:eastAsiaTheme="minorHAnsi" w:hAnsi="Arial" w:cs="Arial"/>
          <w:sz w:val="22"/>
          <w:szCs w:val="22"/>
        </w:rPr>
      </w:pPr>
    </w:p>
    <w:p w14:paraId="4AD91B11" w14:textId="77777777" w:rsidR="003812CC" w:rsidRPr="006754F1" w:rsidRDefault="003812CC" w:rsidP="006754F1">
      <w:pPr>
        <w:rPr>
          <w:rFonts w:ascii="Arial" w:eastAsiaTheme="minorHAnsi" w:hAnsi="Arial" w:cs="Arial"/>
          <w:b/>
          <w:bCs/>
          <w:sz w:val="22"/>
          <w:szCs w:val="22"/>
        </w:rPr>
      </w:pPr>
      <w:r w:rsidRPr="006754F1">
        <w:rPr>
          <w:rFonts w:ascii="Arial" w:eastAsiaTheme="minorHAnsi" w:hAnsi="Arial" w:cs="Arial"/>
          <w:b/>
          <w:bCs/>
          <w:sz w:val="22"/>
          <w:szCs w:val="22"/>
        </w:rPr>
        <w:t>Safe Drinking Water Act (Public Act 399 of 1976, as amended)</w:t>
      </w:r>
    </w:p>
    <w:p w14:paraId="05F02DC0"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MCL § 325.1016 – Agreements to Administer Act; Public Water Supplies</w:t>
      </w:r>
    </w:p>
    <w:p w14:paraId="6A17D8AB" w14:textId="77777777" w:rsidR="003812CC" w:rsidRPr="006754F1" w:rsidRDefault="003812CC" w:rsidP="006754F1">
      <w:pPr>
        <w:jc w:val="center"/>
        <w:rPr>
          <w:rFonts w:ascii="Arial" w:eastAsiaTheme="minorHAnsi" w:hAnsi="Arial" w:cs="Arial"/>
          <w:sz w:val="22"/>
          <w:szCs w:val="22"/>
        </w:rPr>
      </w:pPr>
    </w:p>
    <w:p w14:paraId="2FE0019F" w14:textId="77777777" w:rsidR="003812CC" w:rsidRPr="006754F1" w:rsidRDefault="003812CC" w:rsidP="006754F1">
      <w:pPr>
        <w:rPr>
          <w:rFonts w:ascii="Arial" w:eastAsiaTheme="minorHAnsi" w:hAnsi="Arial" w:cs="Arial"/>
          <w:sz w:val="22"/>
          <w:szCs w:val="22"/>
        </w:rPr>
      </w:pPr>
    </w:p>
    <w:p w14:paraId="3FAB0103" w14:textId="309A8EE9"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t xml:space="preserve">This document may serve as a survey of appropriate </w:t>
      </w:r>
      <w:r w:rsidR="00D477EC" w:rsidRPr="006754F1">
        <w:rPr>
          <w:rFonts w:ascii="Arial" w:eastAsiaTheme="minorHAnsi" w:hAnsi="Arial" w:cs="Arial"/>
          <w:sz w:val="22"/>
          <w:szCs w:val="22"/>
        </w:rPr>
        <w:t>laws but</w:t>
      </w:r>
      <w:r w:rsidRPr="006754F1">
        <w:rPr>
          <w:rFonts w:ascii="Arial" w:eastAsiaTheme="minorHAnsi" w:hAnsi="Arial" w:cs="Arial"/>
          <w:sz w:val="22"/>
          <w:szCs w:val="22"/>
        </w:rPr>
        <w:t xml:space="preserve"> may not be considered exhaustive or as a limit to responsibilities required by law.</w:t>
      </w:r>
    </w:p>
    <w:p w14:paraId="1E52982C" w14:textId="77777777" w:rsidR="003812CC" w:rsidRPr="006754F1" w:rsidRDefault="003812CC" w:rsidP="006754F1">
      <w:pPr>
        <w:rPr>
          <w:rFonts w:ascii="Arial" w:eastAsiaTheme="minorHAnsi" w:hAnsi="Arial" w:cs="Arial"/>
          <w:sz w:val="22"/>
          <w:szCs w:val="22"/>
        </w:rPr>
      </w:pPr>
      <w:r w:rsidRPr="006754F1">
        <w:rPr>
          <w:rFonts w:ascii="Arial" w:eastAsiaTheme="minorHAnsi" w:hAnsi="Arial" w:cs="Arial"/>
          <w:sz w:val="22"/>
          <w:szCs w:val="22"/>
        </w:rPr>
        <w:br w:type="page"/>
      </w:r>
    </w:p>
    <w:p w14:paraId="02CC0975" w14:textId="5AD2E054" w:rsidR="0042523D" w:rsidRPr="00E209F9" w:rsidRDefault="003812CC" w:rsidP="00E209F9">
      <w:pPr>
        <w:rPr>
          <w:rFonts w:ascii="Arial" w:eastAsiaTheme="minorEastAsia" w:hAnsi="Arial" w:cs="Arial"/>
          <w:b/>
          <w:bCs/>
          <w:sz w:val="22"/>
          <w:szCs w:val="22"/>
        </w:rPr>
      </w:pPr>
      <w:bookmarkStart w:id="20" w:name="_Toc116989647"/>
      <w:r w:rsidRPr="4FF6C46E">
        <w:rPr>
          <w:rFonts w:ascii="Arial" w:eastAsiaTheme="minorEastAsia" w:hAnsi="Arial" w:cs="Arial"/>
          <w:b/>
          <w:bCs/>
          <w:sz w:val="22"/>
          <w:szCs w:val="22"/>
        </w:rPr>
        <w:lastRenderedPageBreak/>
        <w:t xml:space="preserve">Attachment </w:t>
      </w:r>
      <w:r w:rsidR="133FCFD1" w:rsidRPr="4FF6C46E">
        <w:rPr>
          <w:rFonts w:ascii="Arial" w:eastAsiaTheme="minorEastAsia" w:hAnsi="Arial" w:cs="Arial"/>
          <w:b/>
          <w:bCs/>
          <w:sz w:val="22"/>
          <w:szCs w:val="22"/>
        </w:rPr>
        <w:t>C</w:t>
      </w:r>
      <w:bookmarkEnd w:id="20"/>
    </w:p>
    <w:tbl>
      <w:tblPr>
        <w:tblStyle w:val="TableGrid1"/>
        <w:tblW w:w="0" w:type="auto"/>
        <w:jc w:val="center"/>
        <w:tblLook w:val="04A0" w:firstRow="1" w:lastRow="0" w:firstColumn="1" w:lastColumn="0" w:noHBand="0" w:noVBand="1"/>
      </w:tblPr>
      <w:tblGrid>
        <w:gridCol w:w="1298"/>
        <w:gridCol w:w="10"/>
        <w:gridCol w:w="8042"/>
      </w:tblGrid>
      <w:tr w:rsidR="00761B45" w:rsidRPr="00F90419" w14:paraId="5BFDE1C6" w14:textId="77777777" w:rsidTr="00CF0871">
        <w:trPr>
          <w:jc w:val="center"/>
        </w:trPr>
        <w:tc>
          <w:tcPr>
            <w:tcW w:w="9350" w:type="dxa"/>
            <w:gridSpan w:val="3"/>
          </w:tcPr>
          <w:p w14:paraId="1F38AAD1" w14:textId="77777777" w:rsidR="00761B45" w:rsidRPr="00F90419" w:rsidRDefault="00761B45" w:rsidP="00761B45">
            <w:pPr>
              <w:jc w:val="center"/>
              <w:rPr>
                <w:rFonts w:ascii="Arial" w:hAnsi="Arial" w:cs="Arial"/>
                <w:b/>
                <w:bCs/>
                <w:sz w:val="28"/>
                <w:szCs w:val="28"/>
              </w:rPr>
            </w:pPr>
            <w:r w:rsidRPr="00E209F9">
              <w:rPr>
                <w:rFonts w:ascii="Arial" w:hAnsi="Arial" w:cs="Arial"/>
                <w:b/>
                <w:bCs/>
              </w:rPr>
              <w:t>Cycle 9 Plan of Organization Checklist</w:t>
            </w:r>
          </w:p>
        </w:tc>
      </w:tr>
      <w:tr w:rsidR="00761B45" w:rsidRPr="00F90419" w14:paraId="1CBDDFFD" w14:textId="77777777" w:rsidTr="00CF0871">
        <w:trPr>
          <w:jc w:val="center"/>
        </w:trPr>
        <w:tc>
          <w:tcPr>
            <w:tcW w:w="1298" w:type="dxa"/>
          </w:tcPr>
          <w:p w14:paraId="35CB5E91" w14:textId="77777777" w:rsidR="00761B45" w:rsidRPr="00F90419" w:rsidRDefault="00761B45" w:rsidP="00761B45">
            <w:pPr>
              <w:rPr>
                <w:rFonts w:ascii="Arial" w:hAnsi="Arial" w:cs="Arial"/>
                <w:color w:val="215E99"/>
              </w:rPr>
            </w:pPr>
            <w:r w:rsidRPr="00F90419">
              <w:rPr>
                <w:rFonts w:ascii="Arial" w:hAnsi="Arial" w:cs="Arial"/>
                <w:color w:val="215E99"/>
              </w:rPr>
              <w:t>Submitted</w:t>
            </w:r>
          </w:p>
        </w:tc>
        <w:tc>
          <w:tcPr>
            <w:tcW w:w="8052" w:type="dxa"/>
            <w:gridSpan w:val="2"/>
          </w:tcPr>
          <w:p w14:paraId="55F7C142" w14:textId="77777777" w:rsidR="00761B45" w:rsidRPr="00F90419" w:rsidRDefault="00761B45" w:rsidP="00761B45">
            <w:pPr>
              <w:rPr>
                <w:rFonts w:ascii="Arial" w:hAnsi="Arial" w:cs="Arial"/>
                <w:color w:val="215E99"/>
              </w:rPr>
            </w:pPr>
            <w:r w:rsidRPr="00F90419">
              <w:rPr>
                <w:rFonts w:ascii="Arial" w:hAnsi="Arial" w:cs="Arial"/>
                <w:color w:val="215E99"/>
              </w:rPr>
              <w:t>Description</w:t>
            </w:r>
          </w:p>
        </w:tc>
      </w:tr>
      <w:tr w:rsidR="00761B45" w:rsidRPr="00F90419" w14:paraId="215B326E" w14:textId="77777777" w:rsidTr="00761B45">
        <w:trPr>
          <w:jc w:val="center"/>
        </w:trPr>
        <w:tc>
          <w:tcPr>
            <w:tcW w:w="9350" w:type="dxa"/>
            <w:gridSpan w:val="3"/>
            <w:shd w:val="clear" w:color="auto" w:fill="DAE9F7"/>
          </w:tcPr>
          <w:p w14:paraId="3B46ACAD" w14:textId="77777777" w:rsidR="00761B45" w:rsidRPr="00F90419" w:rsidRDefault="00761B45" w:rsidP="00761B45">
            <w:pPr>
              <w:numPr>
                <w:ilvl w:val="0"/>
                <w:numId w:val="2"/>
              </w:numPr>
              <w:contextualSpacing/>
              <w:rPr>
                <w:rFonts w:ascii="Arial" w:hAnsi="Arial" w:cs="Arial"/>
                <w:b/>
                <w:bCs/>
              </w:rPr>
            </w:pPr>
            <w:r w:rsidRPr="00F90419">
              <w:rPr>
                <w:rFonts w:ascii="Arial" w:hAnsi="Arial" w:cs="Arial"/>
                <w:b/>
                <w:bCs/>
              </w:rPr>
              <w:t>LEGAL RESPONSIBILITIES</w:t>
            </w:r>
          </w:p>
        </w:tc>
      </w:tr>
      <w:tr w:rsidR="00761B45" w:rsidRPr="00F90419" w14:paraId="346F0D0A" w14:textId="77777777" w:rsidTr="00CF0871">
        <w:trPr>
          <w:jc w:val="center"/>
        </w:trPr>
        <w:tc>
          <w:tcPr>
            <w:tcW w:w="1298" w:type="dxa"/>
          </w:tcPr>
          <w:p w14:paraId="42AA67AC" w14:textId="77777777" w:rsidR="00761B45" w:rsidRPr="00F90419" w:rsidRDefault="000B5FCC" w:rsidP="00761B45">
            <w:pPr>
              <w:jc w:val="center"/>
              <w:rPr>
                <w:rFonts w:ascii="Arial" w:hAnsi="Arial" w:cs="Arial"/>
              </w:rPr>
            </w:pPr>
            <w:sdt>
              <w:sdtPr>
                <w:rPr>
                  <w:rFonts w:ascii="Arial" w:hAnsi="Arial" w:cs="Arial"/>
                  <w:color w:val="000000"/>
                  <w:sz w:val="22"/>
                  <w:szCs w:val="22"/>
                </w:rPr>
                <w:id w:val="186726017"/>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1E5816CA" w14:textId="3D991725" w:rsidR="00761B45" w:rsidRPr="00F90419" w:rsidRDefault="00761B45" w:rsidP="00761B45">
            <w:pPr>
              <w:numPr>
                <w:ilvl w:val="0"/>
                <w:numId w:val="6"/>
              </w:numPr>
              <w:contextualSpacing/>
              <w:rPr>
                <w:rFonts w:ascii="Arial" w:hAnsi="Arial" w:cs="Arial"/>
                <w:sz w:val="22"/>
                <w:szCs w:val="22"/>
              </w:rPr>
            </w:pPr>
            <w:r w:rsidRPr="00F90419">
              <w:rPr>
                <w:rFonts w:ascii="Arial" w:hAnsi="Arial" w:cs="Arial"/>
                <w:sz w:val="22"/>
                <w:szCs w:val="22"/>
              </w:rPr>
              <w:t>Outline or list State and Local Statutory Authority for the Local Health Department (LHD).</w:t>
            </w:r>
          </w:p>
        </w:tc>
      </w:tr>
      <w:tr w:rsidR="00761B45" w:rsidRPr="00F90419" w14:paraId="24C4A9EB" w14:textId="77777777" w:rsidTr="00CF0871">
        <w:trPr>
          <w:jc w:val="center"/>
        </w:trPr>
        <w:tc>
          <w:tcPr>
            <w:tcW w:w="1298" w:type="dxa"/>
          </w:tcPr>
          <w:p w14:paraId="23540151" w14:textId="77777777" w:rsidR="00761B45" w:rsidRPr="00F90419" w:rsidRDefault="000B5FCC" w:rsidP="00761B45">
            <w:pPr>
              <w:jc w:val="center"/>
              <w:rPr>
                <w:rFonts w:ascii="Arial" w:hAnsi="Arial" w:cs="Arial"/>
              </w:rPr>
            </w:pPr>
            <w:sdt>
              <w:sdtPr>
                <w:rPr>
                  <w:rFonts w:ascii="Arial" w:hAnsi="Arial" w:cs="Arial"/>
                  <w:color w:val="000000"/>
                  <w:sz w:val="22"/>
                  <w:szCs w:val="22"/>
                </w:rPr>
                <w:id w:val="-1383863425"/>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68C33B3E" w14:textId="4312C9B9" w:rsidR="00761B45" w:rsidRPr="00F90419" w:rsidRDefault="00761B45" w:rsidP="00761B45">
            <w:pPr>
              <w:numPr>
                <w:ilvl w:val="0"/>
                <w:numId w:val="6"/>
              </w:numPr>
              <w:contextualSpacing/>
              <w:rPr>
                <w:rFonts w:ascii="Arial" w:hAnsi="Arial" w:cs="Arial"/>
                <w:sz w:val="22"/>
                <w:szCs w:val="22"/>
              </w:rPr>
            </w:pPr>
            <w:r w:rsidRPr="00F90419">
              <w:rPr>
                <w:rFonts w:ascii="Arial" w:hAnsi="Arial" w:cs="Arial"/>
                <w:sz w:val="22"/>
                <w:szCs w:val="22"/>
              </w:rPr>
              <w:t>Brief description of the Governing Entity Relationship with the LHD.</w:t>
            </w:r>
          </w:p>
        </w:tc>
      </w:tr>
      <w:tr w:rsidR="00761B45" w:rsidRPr="00F90419" w14:paraId="53861173" w14:textId="77777777" w:rsidTr="00CF0871">
        <w:trPr>
          <w:jc w:val="center"/>
        </w:trPr>
        <w:tc>
          <w:tcPr>
            <w:tcW w:w="1298" w:type="dxa"/>
          </w:tcPr>
          <w:p w14:paraId="27B76188" w14:textId="77777777" w:rsidR="00761B45" w:rsidRPr="00F90419" w:rsidRDefault="000B5FCC" w:rsidP="00761B45">
            <w:pPr>
              <w:jc w:val="center"/>
              <w:rPr>
                <w:rFonts w:ascii="Arial" w:hAnsi="Arial" w:cs="Arial"/>
              </w:rPr>
            </w:pPr>
            <w:sdt>
              <w:sdtPr>
                <w:rPr>
                  <w:rFonts w:ascii="Arial" w:hAnsi="Arial" w:cs="Arial"/>
                  <w:color w:val="000000"/>
                  <w:sz w:val="22"/>
                  <w:szCs w:val="22"/>
                </w:rPr>
                <w:id w:val="113266417"/>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41256AFC" w14:textId="749E4430" w:rsidR="00761B45" w:rsidRPr="00F90419" w:rsidRDefault="00761B45" w:rsidP="00761B45">
            <w:pPr>
              <w:numPr>
                <w:ilvl w:val="0"/>
                <w:numId w:val="6"/>
              </w:numPr>
              <w:contextualSpacing/>
              <w:rPr>
                <w:rFonts w:ascii="Arial" w:hAnsi="Arial" w:cs="Arial"/>
                <w:sz w:val="22"/>
                <w:szCs w:val="22"/>
              </w:rPr>
            </w:pPr>
            <w:r w:rsidRPr="00F90419">
              <w:rPr>
                <w:rFonts w:ascii="Arial" w:hAnsi="Arial" w:cs="Arial"/>
                <w:sz w:val="22"/>
                <w:szCs w:val="22"/>
              </w:rPr>
              <w:t>Brief description of the manner in which the LHD defends and indemnifies employees for civil liability sustained in the performance of official duties except for wanton and willful misconduct (include the name of the carrier).</w:t>
            </w:r>
          </w:p>
        </w:tc>
      </w:tr>
      <w:tr w:rsidR="00761B45" w:rsidRPr="00F90419" w14:paraId="5D77EAD1" w14:textId="77777777" w:rsidTr="00CF0871">
        <w:trPr>
          <w:jc w:val="center"/>
        </w:trPr>
        <w:tc>
          <w:tcPr>
            <w:tcW w:w="1298" w:type="dxa"/>
          </w:tcPr>
          <w:p w14:paraId="595842B1" w14:textId="77777777" w:rsidR="00761B45" w:rsidRPr="00F90419" w:rsidRDefault="000B5FCC" w:rsidP="00761B45">
            <w:pPr>
              <w:jc w:val="center"/>
              <w:rPr>
                <w:rFonts w:ascii="Arial" w:hAnsi="Arial" w:cs="Arial"/>
              </w:rPr>
            </w:pPr>
            <w:sdt>
              <w:sdtPr>
                <w:rPr>
                  <w:rFonts w:ascii="Arial" w:hAnsi="Arial" w:cs="Arial"/>
                  <w:color w:val="000000"/>
                  <w:sz w:val="22"/>
                  <w:szCs w:val="22"/>
                </w:rPr>
                <w:id w:val="2004168251"/>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2A0358F1" w14:textId="77777777" w:rsidR="00761B45" w:rsidRPr="00F90419" w:rsidRDefault="00761B45" w:rsidP="00761B45">
            <w:pPr>
              <w:numPr>
                <w:ilvl w:val="0"/>
                <w:numId w:val="6"/>
              </w:numPr>
              <w:contextualSpacing/>
              <w:rPr>
                <w:rFonts w:ascii="Arial" w:hAnsi="Arial" w:cs="Arial"/>
                <w:sz w:val="22"/>
                <w:szCs w:val="22"/>
              </w:rPr>
            </w:pPr>
            <w:r w:rsidRPr="00F90419">
              <w:rPr>
                <w:rFonts w:ascii="Arial" w:hAnsi="Arial" w:cs="Arial"/>
                <w:sz w:val="22"/>
                <w:szCs w:val="22"/>
              </w:rPr>
              <w:t>Briefly describe, if applicable, the delegation of Food Service Sanitation Program responsibilities. Include name and contracted entity or entities.</w:t>
            </w:r>
          </w:p>
        </w:tc>
      </w:tr>
      <w:tr w:rsidR="00761B45" w:rsidRPr="00F90419" w14:paraId="52CC134A" w14:textId="77777777" w:rsidTr="00761B45">
        <w:trPr>
          <w:jc w:val="center"/>
        </w:trPr>
        <w:tc>
          <w:tcPr>
            <w:tcW w:w="9350" w:type="dxa"/>
            <w:gridSpan w:val="3"/>
            <w:shd w:val="clear" w:color="auto" w:fill="DAE9F7"/>
          </w:tcPr>
          <w:p w14:paraId="1ABCA9D5" w14:textId="77777777" w:rsidR="00761B45" w:rsidRPr="00F90419" w:rsidRDefault="00761B45" w:rsidP="00761B45">
            <w:pPr>
              <w:numPr>
                <w:ilvl w:val="0"/>
                <w:numId w:val="2"/>
              </w:numPr>
              <w:contextualSpacing/>
              <w:rPr>
                <w:rFonts w:ascii="Arial" w:hAnsi="Arial" w:cs="Arial"/>
                <w:b/>
                <w:bCs/>
              </w:rPr>
            </w:pPr>
            <w:r w:rsidRPr="00F90419">
              <w:rPr>
                <w:rFonts w:ascii="Arial" w:hAnsi="Arial" w:cs="Arial"/>
                <w:b/>
                <w:bCs/>
              </w:rPr>
              <w:t>LHD ORGANIZATION</w:t>
            </w:r>
          </w:p>
        </w:tc>
      </w:tr>
      <w:tr w:rsidR="00761B45" w:rsidRPr="00F90419" w14:paraId="7015F0B8" w14:textId="77777777" w:rsidTr="00CF0871">
        <w:trPr>
          <w:jc w:val="center"/>
        </w:trPr>
        <w:tc>
          <w:tcPr>
            <w:tcW w:w="1298" w:type="dxa"/>
          </w:tcPr>
          <w:p w14:paraId="7A0CDF96" w14:textId="77777777" w:rsidR="00761B45" w:rsidRPr="00F90419" w:rsidRDefault="000B5FCC" w:rsidP="00761B45">
            <w:pPr>
              <w:jc w:val="center"/>
              <w:rPr>
                <w:rFonts w:ascii="Arial" w:hAnsi="Arial" w:cs="Arial"/>
              </w:rPr>
            </w:pPr>
            <w:sdt>
              <w:sdtPr>
                <w:rPr>
                  <w:rFonts w:ascii="Arial" w:hAnsi="Arial" w:cs="Arial"/>
                  <w:color w:val="000000"/>
                  <w:sz w:val="22"/>
                  <w:szCs w:val="22"/>
                </w:rPr>
                <w:id w:val="1424457742"/>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5AEA784C" w14:textId="22CA57D6" w:rsidR="00761B45" w:rsidRPr="00F90419" w:rsidRDefault="00761B45" w:rsidP="00761B45">
            <w:pPr>
              <w:numPr>
                <w:ilvl w:val="0"/>
                <w:numId w:val="7"/>
              </w:numPr>
              <w:contextualSpacing/>
              <w:rPr>
                <w:rFonts w:ascii="Arial" w:hAnsi="Arial" w:cs="Arial"/>
                <w:sz w:val="22"/>
                <w:szCs w:val="22"/>
              </w:rPr>
            </w:pPr>
            <w:r w:rsidRPr="00F90419">
              <w:rPr>
                <w:rFonts w:ascii="Arial" w:hAnsi="Arial" w:cs="Arial"/>
                <w:sz w:val="22"/>
                <w:szCs w:val="22"/>
              </w:rPr>
              <w:t>Organizational chart contains official positions (titles) and lines of authority and displays names of Directors and higher-level managers.</w:t>
            </w:r>
          </w:p>
        </w:tc>
      </w:tr>
      <w:tr w:rsidR="00761B45" w:rsidRPr="00F90419" w14:paraId="72E4376F" w14:textId="77777777" w:rsidTr="00CF0871">
        <w:trPr>
          <w:jc w:val="center"/>
        </w:trPr>
        <w:tc>
          <w:tcPr>
            <w:tcW w:w="1298" w:type="dxa"/>
          </w:tcPr>
          <w:p w14:paraId="6427E4AE" w14:textId="77777777" w:rsidR="00761B45" w:rsidRPr="00F90419" w:rsidRDefault="000B5FCC" w:rsidP="00761B45">
            <w:pPr>
              <w:jc w:val="center"/>
              <w:rPr>
                <w:rFonts w:ascii="Arial" w:hAnsi="Arial" w:cs="Arial"/>
              </w:rPr>
            </w:pPr>
            <w:sdt>
              <w:sdtPr>
                <w:rPr>
                  <w:rFonts w:ascii="Arial" w:hAnsi="Arial" w:cs="Arial"/>
                  <w:color w:val="000000"/>
                  <w:sz w:val="22"/>
                  <w:szCs w:val="22"/>
                </w:rPr>
                <w:id w:val="1789858895"/>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697CC6D1" w14:textId="77777777" w:rsidR="00761B45" w:rsidRPr="00F90419" w:rsidRDefault="00761B45" w:rsidP="00761B45">
            <w:pPr>
              <w:numPr>
                <w:ilvl w:val="0"/>
                <w:numId w:val="7"/>
              </w:numPr>
              <w:contextualSpacing/>
              <w:rPr>
                <w:rFonts w:ascii="Arial" w:hAnsi="Arial" w:cs="Arial"/>
                <w:sz w:val="22"/>
                <w:szCs w:val="22"/>
              </w:rPr>
            </w:pPr>
            <w:r w:rsidRPr="00F90419">
              <w:rPr>
                <w:rFonts w:ascii="Arial" w:hAnsi="Arial" w:cs="Arial"/>
                <w:sz w:val="22"/>
                <w:szCs w:val="22"/>
              </w:rPr>
              <w:t>List annual LHD total operating budget amount and total number of FTEs for public health services. Include documentation indicating local governing entity approval of budget and copy of most recent budget.</w:t>
            </w:r>
          </w:p>
        </w:tc>
      </w:tr>
      <w:tr w:rsidR="00761B45" w:rsidRPr="00F90419" w14:paraId="0973DED1" w14:textId="77777777" w:rsidTr="00CF0871">
        <w:trPr>
          <w:jc w:val="center"/>
        </w:trPr>
        <w:tc>
          <w:tcPr>
            <w:tcW w:w="1298" w:type="dxa"/>
          </w:tcPr>
          <w:p w14:paraId="382F92AA" w14:textId="77777777" w:rsidR="00761B45" w:rsidRPr="00F90419" w:rsidRDefault="00761B45" w:rsidP="00761B45">
            <w:pPr>
              <w:jc w:val="center"/>
              <w:rPr>
                <w:rFonts w:ascii="Arial" w:hAnsi="Arial" w:cs="Arial"/>
                <w:color w:val="000000"/>
                <w:sz w:val="22"/>
                <w:szCs w:val="22"/>
              </w:rPr>
            </w:pPr>
          </w:p>
        </w:tc>
        <w:tc>
          <w:tcPr>
            <w:tcW w:w="8052" w:type="dxa"/>
            <w:gridSpan w:val="2"/>
          </w:tcPr>
          <w:p w14:paraId="141A489F" w14:textId="77777777" w:rsidR="00761B45" w:rsidRPr="00F90419" w:rsidRDefault="00761B45" w:rsidP="00761B45">
            <w:pPr>
              <w:numPr>
                <w:ilvl w:val="0"/>
                <w:numId w:val="7"/>
              </w:numPr>
              <w:contextualSpacing/>
              <w:rPr>
                <w:rFonts w:ascii="Arial" w:hAnsi="Arial" w:cs="Arial"/>
                <w:sz w:val="22"/>
                <w:szCs w:val="22"/>
              </w:rPr>
            </w:pPr>
            <w:r w:rsidRPr="00F90419">
              <w:rPr>
                <w:rFonts w:ascii="Arial" w:hAnsi="Arial" w:cs="Arial"/>
                <w:sz w:val="22"/>
                <w:szCs w:val="22"/>
              </w:rPr>
              <w:t>1. Responses to audit findings.</w:t>
            </w:r>
          </w:p>
          <w:p w14:paraId="4F60AC77" w14:textId="77777777" w:rsidR="00761B45" w:rsidRPr="00F90419" w:rsidRDefault="00761B45" w:rsidP="00761B45">
            <w:pPr>
              <w:ind w:left="720"/>
              <w:contextualSpacing/>
              <w:rPr>
                <w:rFonts w:ascii="Arial" w:hAnsi="Arial" w:cs="Arial"/>
                <w:sz w:val="22"/>
                <w:szCs w:val="22"/>
              </w:rPr>
            </w:pPr>
            <w:r w:rsidRPr="00F90419">
              <w:rPr>
                <w:rFonts w:ascii="Arial" w:hAnsi="Arial" w:cs="Arial"/>
                <w:sz w:val="22"/>
                <w:szCs w:val="22"/>
              </w:rPr>
              <w:t>2. Sub-recipient monitoring issues and responses.</w:t>
            </w:r>
          </w:p>
          <w:p w14:paraId="4AC52D9E" w14:textId="77777777" w:rsidR="00761B45" w:rsidRPr="00F90419" w:rsidRDefault="00761B45" w:rsidP="00761B45">
            <w:pPr>
              <w:ind w:left="720"/>
              <w:contextualSpacing/>
              <w:rPr>
                <w:rFonts w:ascii="Arial" w:hAnsi="Arial" w:cs="Arial"/>
                <w:sz w:val="22"/>
                <w:szCs w:val="22"/>
              </w:rPr>
            </w:pPr>
            <w:r w:rsidRPr="00F90419">
              <w:rPr>
                <w:rFonts w:ascii="Arial" w:hAnsi="Arial" w:cs="Arial"/>
                <w:sz w:val="22"/>
                <w:szCs w:val="22"/>
              </w:rPr>
              <w:t xml:space="preserve">3. Corrective action regarding (1) and (2) above. </w:t>
            </w:r>
          </w:p>
        </w:tc>
      </w:tr>
      <w:tr w:rsidR="00761B45" w:rsidRPr="00F90419" w14:paraId="7C3D50F0" w14:textId="77777777" w:rsidTr="00CF0871">
        <w:trPr>
          <w:jc w:val="center"/>
        </w:trPr>
        <w:tc>
          <w:tcPr>
            <w:tcW w:w="1298" w:type="dxa"/>
          </w:tcPr>
          <w:p w14:paraId="3D37B84A" w14:textId="77777777" w:rsidR="00761B45" w:rsidRPr="00F90419" w:rsidRDefault="000B5FCC" w:rsidP="00761B45">
            <w:pPr>
              <w:jc w:val="center"/>
              <w:rPr>
                <w:rFonts w:ascii="Arial" w:hAnsi="Arial" w:cs="Arial"/>
                <w:color w:val="000000"/>
                <w:sz w:val="22"/>
                <w:szCs w:val="22"/>
              </w:rPr>
            </w:pPr>
            <w:sdt>
              <w:sdtPr>
                <w:rPr>
                  <w:rFonts w:ascii="Arial" w:hAnsi="Arial" w:cs="Arial"/>
                  <w:color w:val="000000"/>
                  <w:sz w:val="22"/>
                  <w:szCs w:val="22"/>
                </w:rPr>
                <w:id w:val="-1989999584"/>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1DA5C9D9" w14:textId="77777777" w:rsidR="00761B45" w:rsidRPr="00F90419" w:rsidRDefault="00761B45" w:rsidP="00761B45">
            <w:pPr>
              <w:numPr>
                <w:ilvl w:val="0"/>
                <w:numId w:val="7"/>
              </w:numPr>
              <w:contextualSpacing/>
              <w:rPr>
                <w:rFonts w:ascii="Arial" w:hAnsi="Arial" w:cs="Arial"/>
                <w:sz w:val="22"/>
                <w:szCs w:val="22"/>
              </w:rPr>
            </w:pPr>
            <w:r w:rsidRPr="00F90419">
              <w:rPr>
                <w:rFonts w:ascii="Arial" w:hAnsi="Arial" w:cs="Arial"/>
                <w:sz w:val="22"/>
                <w:szCs w:val="22"/>
              </w:rPr>
              <w:t>Briefly describe information technology capacity needed to access and distribute up-to-date public health information.</w:t>
            </w:r>
          </w:p>
        </w:tc>
      </w:tr>
      <w:tr w:rsidR="00761B45" w:rsidRPr="00F90419" w14:paraId="3D2E6241" w14:textId="77777777" w:rsidTr="00761B45">
        <w:trPr>
          <w:jc w:val="center"/>
        </w:trPr>
        <w:tc>
          <w:tcPr>
            <w:tcW w:w="9350" w:type="dxa"/>
            <w:gridSpan w:val="3"/>
            <w:shd w:val="clear" w:color="auto" w:fill="DAE9F7"/>
          </w:tcPr>
          <w:p w14:paraId="5756EF7D" w14:textId="77777777" w:rsidR="00761B45" w:rsidRPr="00F90419" w:rsidRDefault="00761B45" w:rsidP="00761B45">
            <w:pPr>
              <w:numPr>
                <w:ilvl w:val="0"/>
                <w:numId w:val="2"/>
              </w:numPr>
              <w:contextualSpacing/>
              <w:rPr>
                <w:rFonts w:ascii="Arial" w:hAnsi="Arial" w:cs="Arial"/>
                <w:b/>
                <w:bCs/>
              </w:rPr>
            </w:pPr>
            <w:r w:rsidRPr="00F90419">
              <w:rPr>
                <w:rFonts w:ascii="Arial" w:hAnsi="Arial" w:cs="Arial"/>
                <w:b/>
                <w:bCs/>
              </w:rPr>
              <w:t>MISSION, VISION, AND VALUES</w:t>
            </w:r>
          </w:p>
        </w:tc>
      </w:tr>
      <w:tr w:rsidR="00761B45" w:rsidRPr="00F90419" w14:paraId="2E6E34A1" w14:textId="77777777" w:rsidTr="00CF0871">
        <w:trPr>
          <w:jc w:val="center"/>
        </w:trPr>
        <w:tc>
          <w:tcPr>
            <w:tcW w:w="1298" w:type="dxa"/>
          </w:tcPr>
          <w:p w14:paraId="377C3B45" w14:textId="77777777" w:rsidR="00761B45" w:rsidRPr="00F90419" w:rsidRDefault="000B5FCC" w:rsidP="00761B45">
            <w:pPr>
              <w:jc w:val="center"/>
              <w:rPr>
                <w:rFonts w:ascii="Arial" w:hAnsi="Arial" w:cs="Arial"/>
              </w:rPr>
            </w:pPr>
            <w:sdt>
              <w:sdtPr>
                <w:rPr>
                  <w:rFonts w:ascii="Arial" w:hAnsi="Arial" w:cs="Arial"/>
                  <w:color w:val="000000"/>
                  <w:sz w:val="22"/>
                  <w:szCs w:val="22"/>
                </w:rPr>
                <w:id w:val="426391239"/>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33FA8FDF" w14:textId="73F6D3AC" w:rsidR="00761B45" w:rsidRPr="00F90419" w:rsidRDefault="00761B45" w:rsidP="00761B45">
            <w:pPr>
              <w:numPr>
                <w:ilvl w:val="0"/>
                <w:numId w:val="8"/>
              </w:numPr>
              <w:contextualSpacing/>
              <w:rPr>
                <w:rFonts w:ascii="Arial" w:hAnsi="Arial" w:cs="Arial"/>
                <w:sz w:val="22"/>
                <w:szCs w:val="22"/>
              </w:rPr>
            </w:pPr>
            <w:r w:rsidRPr="00F90419">
              <w:rPr>
                <w:rFonts w:ascii="Arial" w:hAnsi="Arial" w:cs="Arial"/>
                <w:sz w:val="22"/>
                <w:szCs w:val="22"/>
              </w:rPr>
              <w:t>Contains a clear, formally written, publicized statement of the LHD’s mission (may include the LHD's vision, values, goals &amp; objectives).</w:t>
            </w:r>
          </w:p>
        </w:tc>
      </w:tr>
      <w:tr w:rsidR="00761B45" w:rsidRPr="00F90419" w14:paraId="116C8FBE" w14:textId="77777777" w:rsidTr="00761B45">
        <w:trPr>
          <w:jc w:val="center"/>
        </w:trPr>
        <w:tc>
          <w:tcPr>
            <w:tcW w:w="9350" w:type="dxa"/>
            <w:gridSpan w:val="3"/>
            <w:shd w:val="clear" w:color="auto" w:fill="DAE9F7"/>
          </w:tcPr>
          <w:p w14:paraId="54E5DD6D" w14:textId="77777777" w:rsidR="00761B45" w:rsidRPr="00F90419" w:rsidRDefault="00761B45" w:rsidP="00761B45">
            <w:pPr>
              <w:numPr>
                <w:ilvl w:val="0"/>
                <w:numId w:val="2"/>
              </w:numPr>
              <w:contextualSpacing/>
              <w:rPr>
                <w:rFonts w:ascii="Arial" w:hAnsi="Arial" w:cs="Arial"/>
                <w:b/>
                <w:bCs/>
              </w:rPr>
            </w:pPr>
            <w:r w:rsidRPr="00F90419">
              <w:rPr>
                <w:rFonts w:ascii="Arial" w:hAnsi="Arial" w:cs="Arial"/>
                <w:b/>
                <w:bCs/>
              </w:rPr>
              <w:t>LOCAL PLANNING AND COLLABORATION INITIATIVES</w:t>
            </w:r>
          </w:p>
        </w:tc>
      </w:tr>
      <w:tr w:rsidR="00761B45" w:rsidRPr="00F90419" w14:paraId="716884D8" w14:textId="77777777" w:rsidTr="00CF0871">
        <w:trPr>
          <w:jc w:val="center"/>
        </w:trPr>
        <w:tc>
          <w:tcPr>
            <w:tcW w:w="1298" w:type="dxa"/>
          </w:tcPr>
          <w:p w14:paraId="0CD32A24" w14:textId="77777777" w:rsidR="00761B45" w:rsidRPr="00F90419" w:rsidRDefault="000B5FCC" w:rsidP="00761B45">
            <w:pPr>
              <w:jc w:val="center"/>
              <w:rPr>
                <w:rFonts w:ascii="Arial" w:hAnsi="Arial" w:cs="Arial"/>
              </w:rPr>
            </w:pPr>
            <w:sdt>
              <w:sdtPr>
                <w:rPr>
                  <w:rFonts w:ascii="Arial" w:hAnsi="Arial" w:cs="Arial"/>
                  <w:color w:val="000000"/>
                  <w:sz w:val="22"/>
                  <w:szCs w:val="22"/>
                </w:rPr>
                <w:id w:val="-311791343"/>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1C0470CF" w14:textId="77777777" w:rsidR="00761B45" w:rsidRPr="00F90419" w:rsidRDefault="00761B45" w:rsidP="00761B45">
            <w:pPr>
              <w:numPr>
                <w:ilvl w:val="0"/>
                <w:numId w:val="9"/>
              </w:numPr>
              <w:contextualSpacing/>
              <w:rPr>
                <w:rFonts w:ascii="Arial" w:hAnsi="Arial" w:cs="Arial"/>
                <w:sz w:val="22"/>
                <w:szCs w:val="22"/>
              </w:rPr>
            </w:pPr>
            <w:r w:rsidRPr="00F90419">
              <w:rPr>
                <w:rFonts w:ascii="Arial" w:hAnsi="Arial" w:cs="Arial"/>
                <w:sz w:val="22"/>
                <w:szCs w:val="22"/>
              </w:rPr>
              <w:t>Outline or list LHD-specific priorities.</w:t>
            </w:r>
          </w:p>
        </w:tc>
      </w:tr>
      <w:tr w:rsidR="00761B45" w:rsidRPr="00F90419" w14:paraId="59B0FAF6" w14:textId="77777777" w:rsidTr="00CF0871">
        <w:trPr>
          <w:jc w:val="center"/>
        </w:trPr>
        <w:tc>
          <w:tcPr>
            <w:tcW w:w="1298" w:type="dxa"/>
          </w:tcPr>
          <w:p w14:paraId="51BD55E4" w14:textId="77777777" w:rsidR="00761B45" w:rsidRPr="00F90419" w:rsidRDefault="000B5FCC" w:rsidP="00761B45">
            <w:pPr>
              <w:jc w:val="center"/>
              <w:rPr>
                <w:rFonts w:ascii="Arial" w:hAnsi="Arial" w:cs="Arial"/>
              </w:rPr>
            </w:pPr>
            <w:sdt>
              <w:sdtPr>
                <w:rPr>
                  <w:rFonts w:ascii="Arial" w:hAnsi="Arial" w:cs="Arial"/>
                  <w:color w:val="000000"/>
                  <w:sz w:val="22"/>
                  <w:szCs w:val="22"/>
                </w:rPr>
                <w:id w:val="947740904"/>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6794FCBE" w14:textId="77777777" w:rsidR="00761B45" w:rsidRPr="00F90419" w:rsidRDefault="00761B45" w:rsidP="00761B45">
            <w:pPr>
              <w:numPr>
                <w:ilvl w:val="0"/>
                <w:numId w:val="9"/>
              </w:numPr>
              <w:contextualSpacing/>
              <w:rPr>
                <w:rFonts w:ascii="Arial" w:hAnsi="Arial" w:cs="Arial"/>
                <w:sz w:val="22"/>
                <w:szCs w:val="22"/>
              </w:rPr>
            </w:pPr>
            <w:r w:rsidRPr="00F90419">
              <w:rPr>
                <w:rFonts w:ascii="Arial" w:hAnsi="Arial" w:cs="Arial"/>
                <w:sz w:val="22"/>
                <w:szCs w:val="22"/>
              </w:rPr>
              <w:t>Outline or list the LHD activities to plan or pursue priority projects with available resources.</w:t>
            </w:r>
          </w:p>
        </w:tc>
      </w:tr>
      <w:tr w:rsidR="00761B45" w:rsidRPr="00F90419" w14:paraId="25AEB9F5" w14:textId="77777777" w:rsidTr="00CF0871">
        <w:trPr>
          <w:jc w:val="center"/>
        </w:trPr>
        <w:tc>
          <w:tcPr>
            <w:tcW w:w="1298" w:type="dxa"/>
          </w:tcPr>
          <w:p w14:paraId="75988575" w14:textId="77777777" w:rsidR="00761B45" w:rsidRPr="00F90419" w:rsidRDefault="000B5FCC" w:rsidP="00761B45">
            <w:pPr>
              <w:jc w:val="center"/>
              <w:rPr>
                <w:rFonts w:ascii="Arial" w:hAnsi="Arial" w:cs="Arial"/>
              </w:rPr>
            </w:pPr>
            <w:sdt>
              <w:sdtPr>
                <w:rPr>
                  <w:rFonts w:ascii="Arial" w:hAnsi="Arial" w:cs="Arial"/>
                  <w:color w:val="000000"/>
                  <w:sz w:val="22"/>
                  <w:szCs w:val="22"/>
                </w:rPr>
                <w:id w:val="912210112"/>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7744CE64" w14:textId="77777777" w:rsidR="00761B45" w:rsidRPr="00F90419" w:rsidRDefault="00761B45" w:rsidP="00761B45">
            <w:pPr>
              <w:numPr>
                <w:ilvl w:val="0"/>
                <w:numId w:val="9"/>
              </w:numPr>
              <w:contextualSpacing/>
              <w:rPr>
                <w:rFonts w:ascii="Arial" w:hAnsi="Arial" w:cs="Arial"/>
                <w:sz w:val="22"/>
                <w:szCs w:val="22"/>
              </w:rPr>
            </w:pPr>
            <w:r w:rsidRPr="00F90419">
              <w:rPr>
                <w:rFonts w:ascii="Arial" w:hAnsi="Arial" w:cs="Arial"/>
                <w:sz w:val="22"/>
                <w:szCs w:val="22"/>
              </w:rPr>
              <w:t>Outline or list community partnerships and collaborative efforts.</w:t>
            </w:r>
          </w:p>
        </w:tc>
      </w:tr>
      <w:tr w:rsidR="00761B45" w:rsidRPr="00F90419" w14:paraId="6EC97563" w14:textId="77777777" w:rsidTr="00761B45">
        <w:trPr>
          <w:jc w:val="center"/>
        </w:trPr>
        <w:tc>
          <w:tcPr>
            <w:tcW w:w="9350" w:type="dxa"/>
            <w:gridSpan w:val="3"/>
            <w:shd w:val="clear" w:color="auto" w:fill="DAE9F7"/>
          </w:tcPr>
          <w:p w14:paraId="3B20A793" w14:textId="77777777" w:rsidR="00761B45" w:rsidRPr="00F90419" w:rsidRDefault="00761B45" w:rsidP="00761B45">
            <w:pPr>
              <w:numPr>
                <w:ilvl w:val="0"/>
                <w:numId w:val="2"/>
              </w:numPr>
              <w:contextualSpacing/>
              <w:rPr>
                <w:rFonts w:ascii="Arial" w:hAnsi="Arial" w:cs="Arial"/>
                <w:b/>
                <w:bCs/>
              </w:rPr>
            </w:pPr>
            <w:r w:rsidRPr="00F90419">
              <w:rPr>
                <w:rFonts w:ascii="Arial" w:hAnsi="Arial" w:cs="Arial"/>
                <w:b/>
                <w:bCs/>
              </w:rPr>
              <w:t>SERVICE DELIVERY</w:t>
            </w:r>
          </w:p>
        </w:tc>
      </w:tr>
      <w:tr w:rsidR="00761B45" w:rsidRPr="00F90419" w14:paraId="06DEBAD8" w14:textId="77777777" w:rsidTr="00CF0871">
        <w:trPr>
          <w:jc w:val="center"/>
        </w:trPr>
        <w:tc>
          <w:tcPr>
            <w:tcW w:w="1298" w:type="dxa"/>
          </w:tcPr>
          <w:p w14:paraId="41A93FA4" w14:textId="77777777" w:rsidR="00761B45" w:rsidRPr="00F90419" w:rsidRDefault="000B5FCC" w:rsidP="00761B45">
            <w:pPr>
              <w:jc w:val="center"/>
              <w:rPr>
                <w:rFonts w:ascii="Arial" w:hAnsi="Arial" w:cs="Arial"/>
              </w:rPr>
            </w:pPr>
            <w:sdt>
              <w:sdtPr>
                <w:rPr>
                  <w:rFonts w:ascii="Arial" w:hAnsi="Arial" w:cs="Arial"/>
                  <w:color w:val="000000"/>
                  <w:sz w:val="22"/>
                  <w:szCs w:val="22"/>
                </w:rPr>
                <w:id w:val="-1547136020"/>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14FB46FB" w14:textId="1E8FFC35" w:rsidR="00761B45" w:rsidRPr="00F90419" w:rsidRDefault="00761B45" w:rsidP="00761B45">
            <w:pPr>
              <w:numPr>
                <w:ilvl w:val="0"/>
                <w:numId w:val="10"/>
              </w:numPr>
              <w:contextualSpacing/>
              <w:rPr>
                <w:rFonts w:ascii="Arial" w:hAnsi="Arial" w:cs="Arial"/>
                <w:sz w:val="22"/>
                <w:szCs w:val="22"/>
              </w:rPr>
            </w:pPr>
            <w:r w:rsidRPr="00F90419">
              <w:rPr>
                <w:rFonts w:ascii="Arial" w:hAnsi="Arial" w:cs="Arial"/>
                <w:sz w:val="22"/>
                <w:szCs w:val="22"/>
              </w:rPr>
              <w:t>Outline or list the LHD's locations (including addresses, services, and hours of operation.</w:t>
            </w:r>
          </w:p>
        </w:tc>
      </w:tr>
      <w:tr w:rsidR="00761B45" w:rsidRPr="00F90419" w14:paraId="428AEC24" w14:textId="77777777" w:rsidTr="00761B45">
        <w:trPr>
          <w:jc w:val="center"/>
        </w:trPr>
        <w:tc>
          <w:tcPr>
            <w:tcW w:w="9350" w:type="dxa"/>
            <w:gridSpan w:val="3"/>
            <w:shd w:val="clear" w:color="auto" w:fill="DAE9F7"/>
          </w:tcPr>
          <w:p w14:paraId="29B291AA" w14:textId="77777777" w:rsidR="00761B45" w:rsidRPr="00F90419" w:rsidRDefault="00761B45" w:rsidP="00761B45">
            <w:pPr>
              <w:numPr>
                <w:ilvl w:val="0"/>
                <w:numId w:val="2"/>
              </w:numPr>
              <w:contextualSpacing/>
              <w:rPr>
                <w:rFonts w:ascii="Arial" w:hAnsi="Arial" w:cs="Arial"/>
                <w:b/>
                <w:bCs/>
              </w:rPr>
            </w:pPr>
            <w:r w:rsidRPr="00F90419">
              <w:rPr>
                <w:rFonts w:ascii="Arial" w:hAnsi="Arial" w:cs="Arial"/>
                <w:b/>
                <w:bCs/>
              </w:rPr>
              <w:t>REPORTING AND EVALUATION</w:t>
            </w:r>
          </w:p>
        </w:tc>
      </w:tr>
      <w:tr w:rsidR="00761B45" w:rsidRPr="00F90419" w14:paraId="61153F3B" w14:textId="77777777" w:rsidTr="00CF0871">
        <w:trPr>
          <w:jc w:val="center"/>
        </w:trPr>
        <w:tc>
          <w:tcPr>
            <w:tcW w:w="1298" w:type="dxa"/>
          </w:tcPr>
          <w:p w14:paraId="6692028F" w14:textId="77777777" w:rsidR="00761B45" w:rsidRPr="00F90419" w:rsidRDefault="000B5FCC" w:rsidP="00761B45">
            <w:pPr>
              <w:jc w:val="center"/>
              <w:rPr>
                <w:rFonts w:ascii="Arial" w:hAnsi="Arial" w:cs="Arial"/>
              </w:rPr>
            </w:pPr>
            <w:sdt>
              <w:sdtPr>
                <w:rPr>
                  <w:rFonts w:ascii="Arial" w:hAnsi="Arial" w:cs="Arial"/>
                  <w:color w:val="000000"/>
                  <w:sz w:val="22"/>
                  <w:szCs w:val="22"/>
                </w:rPr>
                <w:id w:val="-1301450657"/>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0A790DDB" w14:textId="77777777" w:rsidR="00761B45" w:rsidRPr="00F90419" w:rsidRDefault="00761B45" w:rsidP="00761B45">
            <w:pPr>
              <w:numPr>
                <w:ilvl w:val="0"/>
                <w:numId w:val="11"/>
              </w:numPr>
              <w:contextualSpacing/>
              <w:rPr>
                <w:rFonts w:ascii="Arial" w:hAnsi="Arial" w:cs="Arial"/>
                <w:sz w:val="22"/>
                <w:szCs w:val="22"/>
              </w:rPr>
            </w:pPr>
            <w:r w:rsidRPr="00F90419">
              <w:rPr>
                <w:rFonts w:ascii="Arial" w:hAnsi="Arial" w:cs="Arial"/>
                <w:sz w:val="22"/>
                <w:szCs w:val="22"/>
              </w:rPr>
              <w:t>Briefly describe the LHD's efforts to evaluate its activities.</w:t>
            </w:r>
          </w:p>
        </w:tc>
      </w:tr>
      <w:tr w:rsidR="00761B45" w:rsidRPr="00F90419" w14:paraId="163E7D06" w14:textId="77777777" w:rsidTr="00CF0871">
        <w:trPr>
          <w:jc w:val="center"/>
        </w:trPr>
        <w:tc>
          <w:tcPr>
            <w:tcW w:w="1298" w:type="dxa"/>
          </w:tcPr>
          <w:p w14:paraId="0727AEE0" w14:textId="77777777" w:rsidR="00761B45" w:rsidRPr="00F90419" w:rsidRDefault="000B5FCC" w:rsidP="00761B45">
            <w:pPr>
              <w:jc w:val="center"/>
              <w:rPr>
                <w:rFonts w:ascii="Arial" w:hAnsi="Arial" w:cs="Arial"/>
              </w:rPr>
            </w:pPr>
            <w:sdt>
              <w:sdtPr>
                <w:rPr>
                  <w:rFonts w:ascii="Arial" w:hAnsi="Arial" w:cs="Arial"/>
                  <w:color w:val="000000"/>
                  <w:sz w:val="22"/>
                  <w:szCs w:val="22"/>
                </w:rPr>
                <w:id w:val="-2144109680"/>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186C8532" w14:textId="77777777" w:rsidR="00761B45" w:rsidRPr="00F90419" w:rsidRDefault="00761B45" w:rsidP="00761B45">
            <w:pPr>
              <w:numPr>
                <w:ilvl w:val="0"/>
                <w:numId w:val="11"/>
              </w:numPr>
              <w:contextualSpacing/>
              <w:rPr>
                <w:rFonts w:ascii="Arial" w:hAnsi="Arial" w:cs="Arial"/>
                <w:sz w:val="22"/>
                <w:szCs w:val="22"/>
              </w:rPr>
            </w:pPr>
            <w:r w:rsidRPr="00F90419">
              <w:rPr>
                <w:rFonts w:ascii="Arial" w:hAnsi="Arial" w:cs="Arial"/>
                <w:sz w:val="22"/>
                <w:szCs w:val="22"/>
              </w:rPr>
              <w:t>Outline or list the LHD's mechanism to report on its activities to the community and its governing entity. Provide copies of all annual reports that were disseminated publicly during the current MLPHAP accreditation cycle.</w:t>
            </w:r>
          </w:p>
        </w:tc>
      </w:tr>
      <w:tr w:rsidR="00761B45" w:rsidRPr="00F90419" w14:paraId="51172DD7" w14:textId="77777777" w:rsidTr="00761B45">
        <w:trPr>
          <w:jc w:val="center"/>
        </w:trPr>
        <w:tc>
          <w:tcPr>
            <w:tcW w:w="9350" w:type="dxa"/>
            <w:gridSpan w:val="3"/>
            <w:shd w:val="clear" w:color="auto" w:fill="DAE9F7"/>
          </w:tcPr>
          <w:p w14:paraId="764F08F2" w14:textId="77777777" w:rsidR="00761B45" w:rsidRPr="00F90419" w:rsidRDefault="00761B45" w:rsidP="00761B45">
            <w:pPr>
              <w:numPr>
                <w:ilvl w:val="0"/>
                <w:numId w:val="2"/>
              </w:numPr>
              <w:contextualSpacing/>
              <w:rPr>
                <w:rFonts w:ascii="Arial" w:hAnsi="Arial" w:cs="Arial"/>
                <w:b/>
                <w:bCs/>
              </w:rPr>
            </w:pPr>
            <w:r w:rsidRPr="00F90419">
              <w:rPr>
                <w:rFonts w:ascii="Arial" w:hAnsi="Arial" w:cs="Arial"/>
                <w:b/>
                <w:bCs/>
              </w:rPr>
              <w:t>HEALTH OFFICER AND MEDICAL DIRECTOR</w:t>
            </w:r>
          </w:p>
        </w:tc>
      </w:tr>
      <w:tr w:rsidR="00761B45" w:rsidRPr="00F90419" w14:paraId="733A90A1" w14:textId="77777777" w:rsidTr="00CF0871">
        <w:trPr>
          <w:jc w:val="center"/>
        </w:trPr>
        <w:tc>
          <w:tcPr>
            <w:tcW w:w="1298" w:type="dxa"/>
          </w:tcPr>
          <w:p w14:paraId="014669C0" w14:textId="77777777" w:rsidR="00761B45" w:rsidRPr="00F90419" w:rsidRDefault="000B5FCC" w:rsidP="00761B45">
            <w:pPr>
              <w:jc w:val="center"/>
              <w:rPr>
                <w:rFonts w:ascii="Arial" w:hAnsi="Arial" w:cs="Arial"/>
              </w:rPr>
            </w:pPr>
            <w:sdt>
              <w:sdtPr>
                <w:rPr>
                  <w:rFonts w:ascii="Arial" w:hAnsi="Arial" w:cs="Arial"/>
                  <w:color w:val="000000"/>
                  <w:sz w:val="22"/>
                  <w:szCs w:val="22"/>
                </w:rPr>
                <w:id w:val="-412010656"/>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055399A9" w14:textId="77777777" w:rsidR="00761B45" w:rsidRPr="00F90419" w:rsidRDefault="00761B45" w:rsidP="00761B45">
            <w:pPr>
              <w:numPr>
                <w:ilvl w:val="0"/>
                <w:numId w:val="3"/>
              </w:numPr>
              <w:contextualSpacing/>
              <w:rPr>
                <w:rFonts w:ascii="Arial" w:hAnsi="Arial" w:cs="Arial"/>
                <w:sz w:val="22"/>
                <w:szCs w:val="22"/>
              </w:rPr>
            </w:pPr>
            <w:r w:rsidRPr="00F90419">
              <w:rPr>
                <w:rFonts w:ascii="Arial" w:hAnsi="Arial" w:cs="Arial"/>
                <w:sz w:val="22"/>
                <w:szCs w:val="22"/>
              </w:rPr>
              <w:t>Procedure for appointment of a Health Officer and Medical Director</w:t>
            </w:r>
          </w:p>
        </w:tc>
      </w:tr>
      <w:tr w:rsidR="00761B45" w:rsidRPr="00F90419" w14:paraId="76837E19" w14:textId="77777777" w:rsidTr="00CF0871">
        <w:trPr>
          <w:jc w:val="center"/>
        </w:trPr>
        <w:tc>
          <w:tcPr>
            <w:tcW w:w="1308" w:type="dxa"/>
            <w:gridSpan w:val="2"/>
          </w:tcPr>
          <w:p w14:paraId="28CB6A95" w14:textId="77777777" w:rsidR="00761B45" w:rsidRPr="00F90419" w:rsidRDefault="00761B45" w:rsidP="00761B45">
            <w:pPr>
              <w:jc w:val="center"/>
              <w:rPr>
                <w:rFonts w:ascii="Arial" w:hAnsi="Arial" w:cs="Arial"/>
              </w:rPr>
            </w:pPr>
          </w:p>
        </w:tc>
        <w:tc>
          <w:tcPr>
            <w:tcW w:w="8042" w:type="dxa"/>
          </w:tcPr>
          <w:p w14:paraId="1EC4948C" w14:textId="77777777" w:rsidR="00761B45" w:rsidRPr="00F90419" w:rsidRDefault="00761B45" w:rsidP="00761B45">
            <w:pPr>
              <w:numPr>
                <w:ilvl w:val="0"/>
                <w:numId w:val="3"/>
              </w:numPr>
              <w:contextualSpacing/>
              <w:rPr>
                <w:rFonts w:ascii="Arial" w:hAnsi="Arial" w:cs="Arial"/>
                <w:b/>
                <w:bCs/>
                <w:sz w:val="22"/>
                <w:szCs w:val="22"/>
              </w:rPr>
            </w:pPr>
            <w:r w:rsidRPr="00F90419">
              <w:rPr>
                <w:rFonts w:ascii="Arial" w:hAnsi="Arial" w:cs="Arial"/>
                <w:b/>
                <w:bCs/>
                <w:sz w:val="22"/>
                <w:szCs w:val="22"/>
              </w:rPr>
              <w:t>HEALTH OFFICER:</w:t>
            </w:r>
          </w:p>
        </w:tc>
      </w:tr>
      <w:tr w:rsidR="00761B45" w:rsidRPr="00F90419" w14:paraId="22C3B6FD" w14:textId="77777777" w:rsidTr="00CF0871">
        <w:trPr>
          <w:jc w:val="center"/>
        </w:trPr>
        <w:tc>
          <w:tcPr>
            <w:tcW w:w="1298" w:type="dxa"/>
          </w:tcPr>
          <w:p w14:paraId="2D896A9C" w14:textId="77777777" w:rsidR="00761B45" w:rsidRPr="00F90419" w:rsidRDefault="000B5FCC" w:rsidP="00761B45">
            <w:pPr>
              <w:jc w:val="center"/>
              <w:rPr>
                <w:rFonts w:ascii="Arial" w:hAnsi="Arial" w:cs="Arial"/>
              </w:rPr>
            </w:pPr>
            <w:sdt>
              <w:sdtPr>
                <w:rPr>
                  <w:rFonts w:ascii="Arial" w:hAnsi="Arial" w:cs="Arial"/>
                  <w:color w:val="000000"/>
                  <w:sz w:val="22"/>
                  <w:szCs w:val="22"/>
                </w:rPr>
                <w:id w:val="857931323"/>
                <w14:checkbox>
                  <w14:checked w14:val="0"/>
                  <w14:checkedState w14:val="2612" w14:font="MS Gothic"/>
                  <w14:uncheckedState w14:val="2610" w14:font="MS Gothic"/>
                </w14:checkbox>
              </w:sdtPr>
              <w:sdtEndPr/>
              <w:sdtContent>
                <w:r w:rsidR="00761B45" w:rsidRPr="00F90419">
                  <w:rPr>
                    <w:rFonts w:ascii="Segoe UI Symbol" w:hAnsi="Segoe UI Symbol" w:cs="Segoe UI Symbol"/>
                    <w:color w:val="000000"/>
                    <w:sz w:val="22"/>
                    <w:szCs w:val="22"/>
                  </w:rPr>
                  <w:t>☐</w:t>
                </w:r>
              </w:sdtContent>
            </w:sdt>
          </w:p>
        </w:tc>
        <w:tc>
          <w:tcPr>
            <w:tcW w:w="8052" w:type="dxa"/>
            <w:gridSpan w:val="2"/>
          </w:tcPr>
          <w:p w14:paraId="0BCBC14F" w14:textId="77777777" w:rsidR="00761B45" w:rsidRPr="00F90419" w:rsidRDefault="00761B45" w:rsidP="00761B45">
            <w:pPr>
              <w:numPr>
                <w:ilvl w:val="0"/>
                <w:numId w:val="4"/>
              </w:numPr>
              <w:contextualSpacing/>
              <w:rPr>
                <w:rFonts w:ascii="Arial" w:hAnsi="Arial" w:cs="Arial"/>
                <w:sz w:val="22"/>
                <w:szCs w:val="22"/>
              </w:rPr>
            </w:pPr>
            <w:r w:rsidRPr="00F90419">
              <w:rPr>
                <w:rFonts w:ascii="Arial" w:hAnsi="Arial" w:cs="Arial"/>
                <w:sz w:val="22"/>
                <w:szCs w:val="22"/>
              </w:rPr>
              <w:t>MDHHS Approval – Letter, memo, other.</w:t>
            </w:r>
          </w:p>
        </w:tc>
      </w:tr>
      <w:tr w:rsidR="00761B45" w:rsidRPr="00F90419" w14:paraId="7C97C242" w14:textId="77777777" w:rsidTr="00CF0871">
        <w:trPr>
          <w:jc w:val="center"/>
        </w:trPr>
        <w:tc>
          <w:tcPr>
            <w:tcW w:w="1298" w:type="dxa"/>
          </w:tcPr>
          <w:p w14:paraId="494FBFBB" w14:textId="77777777" w:rsidR="00761B45" w:rsidRPr="00F90419" w:rsidRDefault="00761B45" w:rsidP="00761B45">
            <w:pPr>
              <w:jc w:val="center"/>
              <w:rPr>
                <w:rFonts w:ascii="Arial" w:hAnsi="Arial" w:cs="Arial"/>
              </w:rPr>
            </w:pPr>
          </w:p>
        </w:tc>
        <w:tc>
          <w:tcPr>
            <w:tcW w:w="8052" w:type="dxa"/>
            <w:gridSpan w:val="2"/>
          </w:tcPr>
          <w:p w14:paraId="137B4F24" w14:textId="77777777" w:rsidR="00761B45" w:rsidRPr="00F90419" w:rsidRDefault="00761B45" w:rsidP="00761B45">
            <w:pPr>
              <w:numPr>
                <w:ilvl w:val="0"/>
                <w:numId w:val="3"/>
              </w:numPr>
              <w:contextualSpacing/>
              <w:rPr>
                <w:rFonts w:ascii="Arial" w:hAnsi="Arial" w:cs="Arial"/>
                <w:b/>
                <w:bCs/>
                <w:sz w:val="22"/>
                <w:szCs w:val="22"/>
              </w:rPr>
            </w:pPr>
            <w:r w:rsidRPr="00F90419">
              <w:rPr>
                <w:rFonts w:ascii="Arial" w:hAnsi="Arial" w:cs="Arial"/>
                <w:b/>
                <w:bCs/>
                <w:sz w:val="22"/>
                <w:szCs w:val="22"/>
              </w:rPr>
              <w:t>MEDICAL DIRECTOR:</w:t>
            </w:r>
          </w:p>
        </w:tc>
      </w:tr>
      <w:tr w:rsidR="00761B45" w:rsidRPr="00F90419" w14:paraId="31440BF9" w14:textId="77777777" w:rsidTr="00CF0871">
        <w:trPr>
          <w:jc w:val="center"/>
        </w:trPr>
        <w:tc>
          <w:tcPr>
            <w:tcW w:w="1298" w:type="dxa"/>
          </w:tcPr>
          <w:p w14:paraId="6504684B" w14:textId="16D24DC2" w:rsidR="00761B45" w:rsidRPr="00F90419" w:rsidRDefault="000B5FCC" w:rsidP="00761B45">
            <w:pPr>
              <w:jc w:val="center"/>
              <w:rPr>
                <w:rFonts w:ascii="Arial" w:hAnsi="Arial" w:cs="Arial"/>
              </w:rPr>
            </w:pPr>
            <w:sdt>
              <w:sdtPr>
                <w:rPr>
                  <w:rFonts w:ascii="Arial" w:hAnsi="Arial" w:cs="Arial"/>
                  <w:color w:val="000000"/>
                  <w:sz w:val="22"/>
                  <w:szCs w:val="22"/>
                </w:rPr>
                <w:id w:val="223110961"/>
                <w14:checkbox>
                  <w14:checked w14:val="0"/>
                  <w14:checkedState w14:val="2612" w14:font="MS Gothic"/>
                  <w14:uncheckedState w14:val="2610" w14:font="MS Gothic"/>
                </w14:checkbox>
              </w:sdtPr>
              <w:sdtEndPr/>
              <w:sdtContent>
                <w:r w:rsidR="00C16A81">
                  <w:rPr>
                    <w:rFonts w:ascii="MS Gothic" w:eastAsia="MS Gothic" w:hAnsi="MS Gothic" w:cs="Arial" w:hint="eastAsia"/>
                    <w:color w:val="000000"/>
                    <w:sz w:val="22"/>
                    <w:szCs w:val="22"/>
                  </w:rPr>
                  <w:t>☐</w:t>
                </w:r>
              </w:sdtContent>
            </w:sdt>
          </w:p>
        </w:tc>
        <w:tc>
          <w:tcPr>
            <w:tcW w:w="8052" w:type="dxa"/>
            <w:gridSpan w:val="2"/>
          </w:tcPr>
          <w:p w14:paraId="7521EB12" w14:textId="77777777" w:rsidR="00761B45" w:rsidRPr="00F90419" w:rsidRDefault="00761B45" w:rsidP="00761B45">
            <w:pPr>
              <w:numPr>
                <w:ilvl w:val="0"/>
                <w:numId w:val="5"/>
              </w:numPr>
              <w:contextualSpacing/>
              <w:rPr>
                <w:rFonts w:ascii="Arial" w:hAnsi="Arial" w:cs="Arial"/>
                <w:sz w:val="22"/>
                <w:szCs w:val="22"/>
              </w:rPr>
            </w:pPr>
            <w:r w:rsidRPr="00F90419">
              <w:rPr>
                <w:rFonts w:ascii="Arial" w:hAnsi="Arial" w:cs="Arial"/>
                <w:sz w:val="22"/>
                <w:szCs w:val="22"/>
              </w:rPr>
              <w:t>MDHHS Approval – Letter, memo, other.</w:t>
            </w:r>
          </w:p>
        </w:tc>
      </w:tr>
      <w:tr w:rsidR="00761B45" w:rsidRPr="00F90419" w14:paraId="6090B87A" w14:textId="77777777" w:rsidTr="00761B45">
        <w:trPr>
          <w:jc w:val="center"/>
        </w:trPr>
        <w:tc>
          <w:tcPr>
            <w:tcW w:w="1298" w:type="dxa"/>
            <w:shd w:val="clear" w:color="auto" w:fill="DAE9F7"/>
          </w:tcPr>
          <w:p w14:paraId="1A8C21CE" w14:textId="10D4357A" w:rsidR="00761B45" w:rsidRPr="00F90419" w:rsidRDefault="000B5FCC" w:rsidP="00761B45">
            <w:pPr>
              <w:jc w:val="center"/>
              <w:rPr>
                <w:rFonts w:ascii="Arial" w:hAnsi="Arial" w:cs="Arial"/>
              </w:rPr>
            </w:pPr>
            <w:sdt>
              <w:sdtPr>
                <w:rPr>
                  <w:rFonts w:ascii="Arial" w:hAnsi="Arial" w:cs="Arial"/>
                  <w:color w:val="000000"/>
                  <w:sz w:val="22"/>
                  <w:szCs w:val="22"/>
                </w:rPr>
                <w:id w:val="146654490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p>
        </w:tc>
        <w:tc>
          <w:tcPr>
            <w:tcW w:w="8052" w:type="dxa"/>
            <w:gridSpan w:val="2"/>
            <w:shd w:val="clear" w:color="auto" w:fill="DAE9F7"/>
          </w:tcPr>
          <w:p w14:paraId="0CF9A738" w14:textId="56124350" w:rsidR="00761B45" w:rsidRPr="00F90419" w:rsidRDefault="00761B45" w:rsidP="00761B45">
            <w:pPr>
              <w:rPr>
                <w:rFonts w:ascii="Arial" w:hAnsi="Arial" w:cs="Arial"/>
                <w:b/>
                <w:bCs/>
              </w:rPr>
            </w:pPr>
            <w:r w:rsidRPr="00F90419">
              <w:rPr>
                <w:rFonts w:ascii="Arial" w:hAnsi="Arial" w:cs="Arial"/>
                <w:b/>
                <w:bCs/>
              </w:rPr>
              <w:t>8.   LHD P</w:t>
            </w:r>
            <w:r w:rsidR="003F7ABF">
              <w:rPr>
                <w:rFonts w:ascii="Arial" w:hAnsi="Arial" w:cs="Arial"/>
                <w:b/>
                <w:bCs/>
              </w:rPr>
              <w:t>LAN OF ORGANIZATION APPROVAL FORM</w:t>
            </w:r>
          </w:p>
        </w:tc>
      </w:tr>
    </w:tbl>
    <w:p w14:paraId="038EB49C" w14:textId="6E003CBD" w:rsidR="003812CC" w:rsidRPr="006754F1" w:rsidRDefault="003812CC" w:rsidP="00AE4D6D">
      <w:pPr>
        <w:jc w:val="center"/>
        <w:rPr>
          <w:rFonts w:ascii="Arial" w:eastAsiaTheme="minorHAnsi" w:hAnsi="Arial" w:cs="Arial"/>
          <w:sz w:val="22"/>
          <w:szCs w:val="22"/>
        </w:rPr>
      </w:pPr>
    </w:p>
    <w:p w14:paraId="14B37ED2" w14:textId="4EA18B36" w:rsidR="003812CC" w:rsidRPr="006754F1" w:rsidRDefault="003812CC" w:rsidP="4FF6C46E">
      <w:pPr>
        <w:rPr>
          <w:rFonts w:ascii="Arial" w:eastAsiaTheme="minorEastAsia" w:hAnsi="Arial" w:cs="Arial"/>
          <w:b/>
          <w:bCs/>
          <w:sz w:val="22"/>
          <w:szCs w:val="22"/>
        </w:rPr>
      </w:pPr>
      <w:bookmarkStart w:id="21" w:name="_Toc116989648"/>
      <w:r w:rsidRPr="4FF6C46E">
        <w:rPr>
          <w:rFonts w:ascii="Arial" w:eastAsiaTheme="minorEastAsia" w:hAnsi="Arial" w:cs="Arial"/>
          <w:b/>
          <w:bCs/>
          <w:sz w:val="22"/>
          <w:szCs w:val="22"/>
        </w:rPr>
        <w:t xml:space="preserve">Attachment </w:t>
      </w:r>
      <w:r w:rsidR="131974AB" w:rsidRPr="4FF6C46E">
        <w:rPr>
          <w:rFonts w:ascii="Arial" w:eastAsiaTheme="minorEastAsia" w:hAnsi="Arial" w:cs="Arial"/>
          <w:b/>
          <w:bCs/>
          <w:sz w:val="22"/>
          <w:szCs w:val="22"/>
        </w:rPr>
        <w:t>D</w:t>
      </w:r>
      <w:bookmarkEnd w:id="21"/>
    </w:p>
    <w:p w14:paraId="399C04B2" w14:textId="77777777" w:rsidR="00EC7AC4" w:rsidRDefault="00EC7AC4" w:rsidP="006754F1">
      <w:pPr>
        <w:rPr>
          <w:rFonts w:ascii="Arial" w:eastAsiaTheme="minorHAnsi" w:hAnsi="Arial" w:cs="Arial"/>
          <w:sz w:val="22"/>
          <w:szCs w:val="22"/>
        </w:rPr>
      </w:pPr>
    </w:p>
    <w:p w14:paraId="34E44FA1" w14:textId="77777777" w:rsidR="009850C2" w:rsidRPr="009850C2" w:rsidRDefault="009850C2" w:rsidP="009850C2">
      <w:pPr>
        <w:spacing w:after="160" w:line="278" w:lineRule="auto"/>
        <w:rPr>
          <w:rFonts w:ascii="Arial" w:eastAsia="Aptos" w:hAnsi="Arial" w:cs="Arial"/>
          <w:b/>
          <w:bCs/>
          <w:kern w:val="2"/>
          <w:sz w:val="24"/>
          <w:szCs w:val="24"/>
          <w14:ligatures w14:val="standardContextual"/>
        </w:rPr>
      </w:pPr>
      <w:r w:rsidRPr="009850C2">
        <w:rPr>
          <w:rFonts w:ascii="Arial" w:eastAsia="Aptos" w:hAnsi="Arial" w:cs="Arial"/>
          <w:b/>
          <w:bCs/>
          <w:kern w:val="2"/>
          <w:sz w:val="24"/>
          <w:szCs w:val="24"/>
          <w14:ligatures w14:val="standardContextual"/>
        </w:rPr>
        <w:t>PLAN OF ORGANIZATION APPROVAL FORM</w:t>
      </w:r>
    </w:p>
    <w:p w14:paraId="35CF938E"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r w:rsidRPr="009850C2">
        <w:rPr>
          <w:rFonts w:ascii="Arial" w:eastAsia="Aptos" w:hAnsi="Arial" w:cs="Arial"/>
          <w:kern w:val="2"/>
          <w:sz w:val="24"/>
          <w:szCs w:val="24"/>
          <w14:ligatures w14:val="standardContextual"/>
        </w:rPr>
        <w:t>This approval form is to be signed by the Health Officer and the chairperson of the  agency’s local governing entity. Completion of this form is required and is to be submitted to MDHHS with the LHD Plan of Organization. If this Plan of Organization or the Health Officer changes subsequent to submission to the MDHHS Division of Local Health Services, this approval form must be re-signed by the appropriate local authorities referenced and resubmitted to the MDHHS Division of Local Health Services.</w:t>
      </w:r>
    </w:p>
    <w:p w14:paraId="775C6DAC"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r w:rsidRPr="009850C2">
        <w:rPr>
          <w:rFonts w:ascii="Arial" w:eastAsia="Aptos" w:hAnsi="Arial" w:cs="Arial"/>
          <w:kern w:val="2"/>
          <w:sz w:val="24"/>
          <w:szCs w:val="24"/>
          <w14:ligatures w14:val="standardContextual"/>
        </w:rPr>
        <w:t xml:space="preserve">I have reviewed the Plan of Organization for </w:t>
      </w:r>
      <w:sdt>
        <w:sdtPr>
          <w:rPr>
            <w:rFonts w:ascii="Arial" w:eastAsia="Aptos" w:hAnsi="Arial" w:cs="Arial"/>
            <w:kern w:val="2"/>
            <w:sz w:val="24"/>
            <w:szCs w:val="24"/>
            <w14:ligatures w14:val="standardContextual"/>
          </w:rPr>
          <w:alias w:val="Insert LHD"/>
          <w:tag w:val="Insert LHD"/>
          <w:id w:val="-1051912827"/>
          <w:placeholder>
            <w:docPart w:val="1EC1E0B02F7C4908B7CB0E8C293B7469"/>
          </w:placeholder>
          <w:showingPlcHdr/>
        </w:sdtPr>
        <w:sdtEndPr/>
        <w:sdtContent>
          <w:r w:rsidRPr="009850C2">
            <w:rPr>
              <w:rFonts w:ascii="Arial" w:eastAsia="Aptos" w:hAnsi="Arial" w:cs="Arial"/>
              <w:color w:val="666666"/>
              <w:kern w:val="2"/>
              <w:sz w:val="24"/>
              <w:szCs w:val="24"/>
              <w14:ligatures w14:val="standardContextual"/>
            </w:rPr>
            <w:t>Click or tap here to enter text.</w:t>
          </w:r>
        </w:sdtContent>
      </w:sdt>
      <w:r w:rsidRPr="009850C2">
        <w:rPr>
          <w:rFonts w:ascii="Arial" w:eastAsia="Aptos" w:hAnsi="Arial" w:cs="Arial"/>
          <w:kern w:val="2"/>
          <w:sz w:val="24"/>
          <w:szCs w:val="24"/>
          <w14:ligatures w14:val="standardContextual"/>
        </w:rPr>
        <w:t>. (Insert LHD)</w:t>
      </w:r>
    </w:p>
    <w:p w14:paraId="2FE85D71"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p>
    <w:p w14:paraId="00557891"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r w:rsidRPr="009850C2">
        <w:rPr>
          <w:rFonts w:ascii="Arial" w:eastAsia="Aptos" w:hAnsi="Arial" w:cs="Arial"/>
          <w:kern w:val="2"/>
          <w:sz w:val="24"/>
          <w:szCs w:val="24"/>
          <w14:ligatures w14:val="standardContextual"/>
        </w:rPr>
        <w:t>The Plan and related documentation accurately reflect the organization of services and programs for the area served by the LHD. We affirm this Plan, as submitted, fulfills all the requirements set forth in the LHD Plan of Organization Guide.</w:t>
      </w:r>
    </w:p>
    <w:p w14:paraId="69FF1536"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r w:rsidRPr="009850C2">
        <w:rPr>
          <w:rFonts w:ascii="Arial" w:eastAsia="Aptos" w:hAnsi="Arial" w:cs="Arial"/>
          <w:kern w:val="2"/>
          <w:sz w:val="24"/>
          <w:szCs w:val="24"/>
          <w14:ligatures w14:val="standardContextual"/>
        </w:rPr>
        <w:t xml:space="preserve">Health Officer Name: </w:t>
      </w:r>
      <w:sdt>
        <w:sdtPr>
          <w:rPr>
            <w:rFonts w:ascii="Arial" w:eastAsia="Aptos" w:hAnsi="Arial" w:cs="Arial"/>
            <w:kern w:val="2"/>
            <w:sz w:val="24"/>
            <w:szCs w:val="24"/>
            <w14:ligatures w14:val="standardContextual"/>
          </w:rPr>
          <w:id w:val="-1037888441"/>
          <w:placeholder>
            <w:docPart w:val="37A08DDBE69A4AFD94F5BBA239902D44"/>
          </w:placeholder>
          <w:showingPlcHdr/>
        </w:sdtPr>
        <w:sdtEndPr/>
        <w:sdtContent>
          <w:r w:rsidRPr="009850C2">
            <w:rPr>
              <w:rFonts w:ascii="Arial" w:eastAsia="Aptos" w:hAnsi="Arial" w:cs="Arial"/>
              <w:color w:val="666666"/>
              <w:kern w:val="2"/>
              <w:sz w:val="24"/>
              <w:szCs w:val="24"/>
              <w14:ligatures w14:val="standardContextual"/>
            </w:rPr>
            <w:t>Click or tap here to enter text.</w:t>
          </w:r>
        </w:sdtContent>
      </w:sdt>
      <w:r w:rsidRPr="009850C2">
        <w:rPr>
          <w:rFonts w:ascii="Arial" w:eastAsia="Aptos" w:hAnsi="Arial" w:cs="Arial"/>
          <w:kern w:val="2"/>
          <w:sz w:val="24"/>
          <w:szCs w:val="24"/>
          <w14:ligatures w14:val="standardContextual"/>
        </w:rPr>
        <w:t xml:space="preserve"> Signature: __________________________</w:t>
      </w:r>
    </w:p>
    <w:p w14:paraId="79DD9DD8"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r w:rsidRPr="009850C2">
        <w:rPr>
          <w:rFonts w:ascii="Arial" w:eastAsia="Aptos" w:hAnsi="Arial" w:cs="Arial"/>
          <w:kern w:val="2"/>
          <w:sz w:val="24"/>
          <w:szCs w:val="24"/>
          <w14:ligatures w14:val="standardContextual"/>
        </w:rPr>
        <w:t xml:space="preserve">                                                                                   Date: </w:t>
      </w:r>
      <w:sdt>
        <w:sdtPr>
          <w:rPr>
            <w:rFonts w:ascii="Arial" w:eastAsia="Aptos" w:hAnsi="Arial" w:cs="Arial"/>
            <w:kern w:val="2"/>
            <w:sz w:val="24"/>
            <w:szCs w:val="24"/>
            <w14:ligatures w14:val="standardContextual"/>
          </w:rPr>
          <w:id w:val="714854201"/>
          <w:placeholder>
            <w:docPart w:val="37A08DDBE69A4AFD94F5BBA239902D44"/>
          </w:placeholder>
          <w:showingPlcHdr/>
        </w:sdtPr>
        <w:sdtEndPr/>
        <w:sdtContent>
          <w:r w:rsidRPr="009850C2">
            <w:rPr>
              <w:rFonts w:ascii="Arial" w:eastAsia="Aptos" w:hAnsi="Arial" w:cs="Arial"/>
              <w:color w:val="666666"/>
              <w:kern w:val="2"/>
              <w:sz w:val="24"/>
              <w:szCs w:val="24"/>
              <w14:ligatures w14:val="standardContextual"/>
            </w:rPr>
            <w:t>Click or tap here to enter text.</w:t>
          </w:r>
        </w:sdtContent>
      </w:sdt>
    </w:p>
    <w:p w14:paraId="45FD5EE8"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p>
    <w:p w14:paraId="242EB270"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r w:rsidRPr="009850C2">
        <w:rPr>
          <w:rFonts w:ascii="Arial" w:eastAsia="Aptos" w:hAnsi="Arial" w:cs="Arial"/>
          <w:kern w:val="2"/>
          <w:sz w:val="24"/>
          <w:szCs w:val="24"/>
          <w14:ligatures w14:val="standardContextual"/>
        </w:rPr>
        <w:t xml:space="preserve">Local Governing Entity Chairperson Name: </w:t>
      </w:r>
      <w:sdt>
        <w:sdtPr>
          <w:rPr>
            <w:rFonts w:ascii="Arial" w:eastAsia="Aptos" w:hAnsi="Arial" w:cs="Arial"/>
            <w:kern w:val="2"/>
            <w:sz w:val="24"/>
            <w:szCs w:val="24"/>
            <w14:ligatures w14:val="standardContextual"/>
          </w:rPr>
          <w:id w:val="487142331"/>
          <w:placeholder>
            <w:docPart w:val="37A08DDBE69A4AFD94F5BBA239902D44"/>
          </w:placeholder>
          <w:showingPlcHdr/>
        </w:sdtPr>
        <w:sdtEndPr/>
        <w:sdtContent>
          <w:r w:rsidRPr="009850C2">
            <w:rPr>
              <w:rFonts w:ascii="Arial" w:eastAsia="Aptos" w:hAnsi="Arial" w:cs="Arial"/>
              <w:color w:val="666666"/>
              <w:kern w:val="2"/>
              <w:sz w:val="24"/>
              <w:szCs w:val="24"/>
              <w14:ligatures w14:val="standardContextual"/>
            </w:rPr>
            <w:t>Click or tap here to enter text.</w:t>
          </w:r>
        </w:sdtContent>
      </w:sdt>
    </w:p>
    <w:p w14:paraId="2E804975"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p>
    <w:p w14:paraId="0A8ECE05"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r w:rsidRPr="009850C2">
        <w:rPr>
          <w:rFonts w:ascii="Arial" w:eastAsia="Aptos" w:hAnsi="Arial" w:cs="Arial"/>
          <w:kern w:val="2"/>
          <w:sz w:val="24"/>
          <w:szCs w:val="24"/>
          <w14:ligatures w14:val="standardContextual"/>
        </w:rPr>
        <w:t xml:space="preserve">Local Governing Entity Name: </w:t>
      </w:r>
      <w:sdt>
        <w:sdtPr>
          <w:rPr>
            <w:rFonts w:ascii="Arial" w:eastAsia="Aptos" w:hAnsi="Arial" w:cs="Arial"/>
            <w:kern w:val="2"/>
            <w:sz w:val="24"/>
            <w:szCs w:val="24"/>
            <w14:ligatures w14:val="standardContextual"/>
          </w:rPr>
          <w:id w:val="1559051542"/>
          <w:placeholder>
            <w:docPart w:val="37A08DDBE69A4AFD94F5BBA239902D44"/>
          </w:placeholder>
          <w:showingPlcHdr/>
        </w:sdtPr>
        <w:sdtEndPr/>
        <w:sdtContent>
          <w:r w:rsidRPr="009850C2">
            <w:rPr>
              <w:rFonts w:ascii="Arial" w:eastAsia="Aptos" w:hAnsi="Arial" w:cs="Arial"/>
              <w:color w:val="666666"/>
              <w:kern w:val="2"/>
              <w:sz w:val="24"/>
              <w:szCs w:val="24"/>
              <w14:ligatures w14:val="standardContextual"/>
            </w:rPr>
            <w:t>Click or tap here to enter text.</w:t>
          </w:r>
        </w:sdtContent>
      </w:sdt>
    </w:p>
    <w:p w14:paraId="2382585B"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r w:rsidRPr="009850C2">
        <w:rPr>
          <w:rFonts w:ascii="Arial" w:eastAsia="Aptos" w:hAnsi="Arial" w:cs="Arial"/>
          <w:kern w:val="2"/>
          <w:sz w:val="24"/>
          <w:szCs w:val="24"/>
          <w14:ligatures w14:val="standardContextual"/>
        </w:rPr>
        <w:t xml:space="preserve"> </w:t>
      </w:r>
    </w:p>
    <w:p w14:paraId="5A8459EC"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r w:rsidRPr="009850C2">
        <w:rPr>
          <w:rFonts w:ascii="Arial" w:eastAsia="Aptos" w:hAnsi="Arial" w:cs="Arial"/>
          <w:kern w:val="2"/>
          <w:sz w:val="24"/>
          <w:szCs w:val="24"/>
          <w14:ligatures w14:val="standardContextual"/>
        </w:rPr>
        <w:t xml:space="preserve">Mailing Address: </w:t>
      </w:r>
      <w:sdt>
        <w:sdtPr>
          <w:rPr>
            <w:rFonts w:ascii="Arial" w:eastAsia="Aptos" w:hAnsi="Arial" w:cs="Arial"/>
            <w:kern w:val="2"/>
            <w:sz w:val="24"/>
            <w:szCs w:val="24"/>
            <w14:ligatures w14:val="standardContextual"/>
          </w:rPr>
          <w:id w:val="-1233232311"/>
          <w:placeholder>
            <w:docPart w:val="37A08DDBE69A4AFD94F5BBA239902D44"/>
          </w:placeholder>
          <w:showingPlcHdr/>
        </w:sdtPr>
        <w:sdtEndPr/>
        <w:sdtContent>
          <w:r w:rsidRPr="009850C2">
            <w:rPr>
              <w:rFonts w:ascii="Arial" w:eastAsia="Aptos" w:hAnsi="Arial" w:cs="Arial"/>
              <w:color w:val="666666"/>
              <w:kern w:val="2"/>
              <w:sz w:val="24"/>
              <w:szCs w:val="24"/>
              <w14:ligatures w14:val="standardContextual"/>
            </w:rPr>
            <w:t>Click or tap here to enter text.</w:t>
          </w:r>
        </w:sdtContent>
      </w:sdt>
    </w:p>
    <w:p w14:paraId="227A9BC9"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r w:rsidRPr="009850C2">
        <w:rPr>
          <w:rFonts w:ascii="Arial" w:eastAsia="Aptos" w:hAnsi="Arial" w:cs="Arial"/>
          <w:kern w:val="2"/>
          <w:sz w:val="24"/>
          <w:szCs w:val="24"/>
          <w14:ligatures w14:val="standardContextual"/>
        </w:rPr>
        <w:t xml:space="preserve"> </w:t>
      </w:r>
    </w:p>
    <w:p w14:paraId="54B73AD2"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r w:rsidRPr="009850C2">
        <w:rPr>
          <w:rFonts w:ascii="Arial" w:eastAsia="Aptos" w:hAnsi="Arial" w:cs="Arial"/>
          <w:kern w:val="2"/>
          <w:sz w:val="24"/>
          <w:szCs w:val="24"/>
          <w14:ligatures w14:val="standardContextual"/>
        </w:rPr>
        <w:t>Chairperson Signature: _______________________________</w:t>
      </w:r>
    </w:p>
    <w:p w14:paraId="14586B19"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r w:rsidRPr="009850C2">
        <w:rPr>
          <w:rFonts w:ascii="Arial" w:eastAsia="Aptos" w:hAnsi="Arial" w:cs="Arial"/>
          <w:kern w:val="2"/>
          <w:sz w:val="24"/>
          <w:szCs w:val="24"/>
          <w14:ligatures w14:val="standardContextual"/>
        </w:rPr>
        <w:t xml:space="preserve">Date: </w:t>
      </w:r>
      <w:sdt>
        <w:sdtPr>
          <w:rPr>
            <w:rFonts w:ascii="Arial" w:eastAsia="Aptos" w:hAnsi="Arial" w:cs="Arial"/>
            <w:kern w:val="2"/>
            <w:sz w:val="24"/>
            <w:szCs w:val="24"/>
            <w14:ligatures w14:val="standardContextual"/>
          </w:rPr>
          <w:id w:val="2014408503"/>
          <w:placeholder>
            <w:docPart w:val="37A08DDBE69A4AFD94F5BBA239902D44"/>
          </w:placeholder>
          <w:showingPlcHdr/>
        </w:sdtPr>
        <w:sdtEndPr/>
        <w:sdtContent>
          <w:r w:rsidRPr="009850C2">
            <w:rPr>
              <w:rFonts w:ascii="Arial" w:eastAsia="Aptos" w:hAnsi="Arial" w:cs="Arial"/>
              <w:color w:val="666666"/>
              <w:kern w:val="2"/>
              <w:sz w:val="24"/>
              <w:szCs w:val="24"/>
              <w14:ligatures w14:val="standardContextual"/>
            </w:rPr>
            <w:t>Click or tap here to enter text.</w:t>
          </w:r>
        </w:sdtContent>
      </w:sdt>
    </w:p>
    <w:p w14:paraId="1F116BA3" w14:textId="77777777" w:rsidR="009850C2" w:rsidRPr="009850C2" w:rsidRDefault="009850C2" w:rsidP="009850C2">
      <w:pPr>
        <w:spacing w:after="160" w:line="278" w:lineRule="auto"/>
        <w:rPr>
          <w:rFonts w:ascii="Arial" w:eastAsia="Aptos" w:hAnsi="Arial" w:cs="Arial"/>
          <w:kern w:val="2"/>
          <w:sz w:val="24"/>
          <w:szCs w:val="24"/>
          <w14:ligatures w14:val="standardContextual"/>
        </w:rPr>
      </w:pPr>
    </w:p>
    <w:p w14:paraId="61019FD8" w14:textId="77777777" w:rsidR="00EC7AC4" w:rsidRPr="006754F1" w:rsidRDefault="00EC7AC4" w:rsidP="006754F1"/>
    <w:sectPr w:rsidR="00EC7AC4" w:rsidRPr="006754F1" w:rsidSect="00C16A81">
      <w:footerReference w:type="default" r:id="rId17"/>
      <w:type w:val="continuous"/>
      <w:pgSz w:w="12240" w:h="15840" w:code="1"/>
      <w:pgMar w:top="1440" w:right="1440" w:bottom="1152" w:left="1440" w:header="0" w:footer="432"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AAFC" w14:textId="77777777" w:rsidR="00EE0398" w:rsidRDefault="00EE0398">
      <w:r>
        <w:separator/>
      </w:r>
    </w:p>
  </w:endnote>
  <w:endnote w:type="continuationSeparator" w:id="0">
    <w:p w14:paraId="07BB915E" w14:textId="77777777" w:rsidR="00EE0398" w:rsidRDefault="00EE0398">
      <w:r>
        <w:continuationSeparator/>
      </w:r>
    </w:p>
  </w:endnote>
  <w:endnote w:type="continuationNotice" w:id="1">
    <w:p w14:paraId="29B1422B" w14:textId="77777777" w:rsidR="00EE0398" w:rsidRDefault="00EE0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9727" w14:textId="77777777" w:rsidR="00AC5DA7" w:rsidRPr="008B16EA" w:rsidRDefault="00020288" w:rsidP="00AC5DA7">
    <w:pPr>
      <w:pStyle w:val="FormTitle12pt"/>
      <w:rPr>
        <w:w w:val="115"/>
        <w:sz w:val="14"/>
        <w:szCs w:val="14"/>
      </w:rPr>
    </w:pPr>
    <w:r w:rsidRPr="008B16EA">
      <w:rPr>
        <w:w w:val="115"/>
        <w:sz w:val="14"/>
        <w:szCs w:val="14"/>
      </w:rPr>
      <w:t>333 SOUTH GRAND AVENUE</w:t>
    </w:r>
    <w:r w:rsidR="00AC5DA7" w:rsidRPr="008B16EA">
      <w:rPr>
        <w:w w:val="115"/>
        <w:sz w:val="14"/>
        <w:szCs w:val="14"/>
      </w:rPr>
      <w:t xml:space="preserve"> </w:t>
    </w:r>
    <w:r w:rsidR="00AC5DA7" w:rsidRPr="008B16EA">
      <w:rPr>
        <w:rFonts w:ascii="Symbol" w:eastAsia="Symbol" w:hAnsi="Symbol" w:cs="Symbol"/>
        <w:w w:val="115"/>
        <w:sz w:val="14"/>
        <w:szCs w:val="14"/>
      </w:rPr>
      <w:t>·</w:t>
    </w:r>
    <w:r w:rsidR="00AC5DA7" w:rsidRPr="008B16EA">
      <w:rPr>
        <w:w w:val="115"/>
        <w:sz w:val="14"/>
        <w:szCs w:val="14"/>
      </w:rPr>
      <w:t xml:space="preserve"> PO BOX </w:t>
    </w:r>
    <w:r w:rsidR="00B564FF" w:rsidRPr="008B16EA">
      <w:rPr>
        <w:w w:val="115"/>
        <w:sz w:val="14"/>
        <w:szCs w:val="14"/>
      </w:rPr>
      <w:t>30</w:t>
    </w:r>
    <w:r w:rsidRPr="008B16EA">
      <w:rPr>
        <w:w w:val="115"/>
        <w:sz w:val="14"/>
        <w:szCs w:val="14"/>
      </w:rPr>
      <w:t>19</w:t>
    </w:r>
    <w:r w:rsidR="00B564FF" w:rsidRPr="008B16EA">
      <w:rPr>
        <w:w w:val="115"/>
        <w:sz w:val="14"/>
        <w:szCs w:val="14"/>
      </w:rPr>
      <w:t>5</w:t>
    </w:r>
    <w:r w:rsidR="00AC5DA7" w:rsidRPr="008B16EA">
      <w:rPr>
        <w:w w:val="115"/>
        <w:sz w:val="14"/>
        <w:szCs w:val="14"/>
      </w:rPr>
      <w:t xml:space="preserve"> </w:t>
    </w:r>
    <w:r w:rsidR="00AC5DA7" w:rsidRPr="008B16EA">
      <w:rPr>
        <w:rFonts w:ascii="Symbol" w:eastAsia="Symbol" w:hAnsi="Symbol" w:cs="Symbol"/>
        <w:w w:val="115"/>
        <w:sz w:val="14"/>
        <w:szCs w:val="14"/>
      </w:rPr>
      <w:t>·</w:t>
    </w:r>
    <w:r w:rsidR="00AC5DA7" w:rsidRPr="008B16EA">
      <w:rPr>
        <w:w w:val="115"/>
        <w:sz w:val="14"/>
        <w:szCs w:val="14"/>
      </w:rPr>
      <w:t xml:space="preserve"> </w:t>
    </w:r>
    <w:r w:rsidR="00AC5DA7" w:rsidRPr="008B16EA">
      <w:rPr>
        <w:caps/>
        <w:w w:val="115"/>
        <w:sz w:val="14"/>
        <w:szCs w:val="14"/>
      </w:rPr>
      <w:t>lansing</w:t>
    </w:r>
    <w:r w:rsidR="00AC5DA7" w:rsidRPr="008B16EA">
      <w:rPr>
        <w:w w:val="115"/>
        <w:sz w:val="14"/>
        <w:szCs w:val="14"/>
      </w:rPr>
      <w:t>, MICHIGAN 48909</w:t>
    </w:r>
  </w:p>
  <w:p w14:paraId="66127ED8" w14:textId="6A18AB7A" w:rsidR="00AC5DA7" w:rsidRPr="008B16EA" w:rsidRDefault="00AC5DA7" w:rsidP="00AC5DA7">
    <w:pPr>
      <w:pStyle w:val="FormTitle12pt"/>
      <w:spacing w:after="120"/>
      <w:rPr>
        <w:sz w:val="14"/>
        <w:szCs w:val="14"/>
      </w:rPr>
    </w:pPr>
    <w:r w:rsidRPr="00D51FD7">
      <w:rPr>
        <w:sz w:val="14"/>
        <w:szCs w:val="14"/>
      </w:rPr>
      <w:t>www.michigan.gov/mdhhs</w:t>
    </w:r>
    <w:r w:rsidRPr="008B16EA">
      <w:rPr>
        <w:sz w:val="14"/>
        <w:szCs w:val="14"/>
      </w:rPr>
      <w:t xml:space="preserve"> </w:t>
    </w:r>
    <w:r w:rsidRPr="008B16EA">
      <w:rPr>
        <w:rFonts w:ascii="Symbol" w:eastAsia="Symbol" w:hAnsi="Symbol" w:cs="Symbol"/>
        <w:sz w:val="14"/>
        <w:szCs w:val="14"/>
      </w:rPr>
      <w:t>·</w:t>
    </w:r>
    <w:r w:rsidRPr="008B16EA">
      <w:rPr>
        <w:sz w:val="14"/>
        <w:szCs w:val="14"/>
      </w:rPr>
      <w:t xml:space="preserve"> 517-241-3740</w:t>
    </w:r>
  </w:p>
  <w:p w14:paraId="6E990FD7" w14:textId="77777777" w:rsidR="0067321D" w:rsidRPr="008B16EA" w:rsidRDefault="00AC5DA7" w:rsidP="00AC5DA7">
    <w:pPr>
      <w:pStyle w:val="LetterText12pt"/>
      <w:tabs>
        <w:tab w:val="center" w:pos="5760"/>
        <w:tab w:val="right" w:pos="11376"/>
      </w:tabs>
      <w:rPr>
        <w:sz w:val="14"/>
        <w:szCs w:val="14"/>
      </w:rPr>
    </w:pPr>
    <w:r w:rsidRPr="008B16EA">
      <w:rPr>
        <w:vanish/>
        <w:color w:val="000000"/>
        <w:sz w:val="14"/>
        <w:szCs w:val="14"/>
      </w:rPr>
      <w:t xml:space="preserve">MDHHS </w:t>
    </w:r>
    <w:r w:rsidR="00020288" w:rsidRPr="008B16EA">
      <w:rPr>
        <w:vanish/>
        <w:color w:val="000000"/>
        <w:sz w:val="14"/>
        <w:szCs w:val="14"/>
      </w:rPr>
      <w:t>SG</w:t>
    </w:r>
    <w:r w:rsidRPr="008B16EA">
      <w:rPr>
        <w:vanish/>
        <w:color w:val="000000"/>
        <w:sz w:val="14"/>
        <w:szCs w:val="14"/>
      </w:rPr>
      <w:t xml:space="preserve"> Lthd (Rev. </w:t>
    </w:r>
    <w:r w:rsidR="00020288" w:rsidRPr="008B16EA">
      <w:rPr>
        <w:vanish/>
        <w:color w:val="000000"/>
        <w:sz w:val="14"/>
        <w:szCs w:val="14"/>
      </w:rPr>
      <w:t>12</w:t>
    </w:r>
    <w:r w:rsidRPr="008B16EA">
      <w:rPr>
        <w:vanish/>
        <w:color w:val="000000"/>
        <w:sz w:val="14"/>
        <w:szCs w:val="14"/>
      </w:rPr>
      <w:t>-</w:t>
    </w:r>
    <w:r w:rsidR="00020288" w:rsidRPr="008B16EA">
      <w:rPr>
        <w:vanish/>
        <w:color w:val="000000"/>
        <w:sz w:val="14"/>
        <w:szCs w:val="14"/>
      </w:rPr>
      <w:t>19</w:t>
    </w:r>
    <w:r w:rsidRPr="008B16EA">
      <w:rPr>
        <w:vanish/>
        <w:color w:val="000000"/>
        <w:sz w:val="14"/>
        <w:szCs w:val="14"/>
      </w:rPr>
      <w:t>) Previous edition obsolete.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3EA" w14:textId="77777777" w:rsidR="000D2202" w:rsidRDefault="000D2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0583" w14:textId="77777777" w:rsidR="00EE0398" w:rsidRDefault="00EE0398">
      <w:r>
        <w:separator/>
      </w:r>
    </w:p>
  </w:footnote>
  <w:footnote w:type="continuationSeparator" w:id="0">
    <w:p w14:paraId="32B28D37" w14:textId="77777777" w:rsidR="00EE0398" w:rsidRDefault="00EE0398">
      <w:r>
        <w:continuationSeparator/>
      </w:r>
    </w:p>
  </w:footnote>
  <w:footnote w:type="continuationNotice" w:id="1">
    <w:p w14:paraId="66FBF8D0" w14:textId="77777777" w:rsidR="00EE0398" w:rsidRDefault="00EE0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A399" w14:textId="51B7F0B6" w:rsidR="00D662F0" w:rsidRDefault="00D66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1329"/>
    <w:multiLevelType w:val="hybridMultilevel"/>
    <w:tmpl w:val="A3E4C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67F82"/>
    <w:multiLevelType w:val="hybridMultilevel"/>
    <w:tmpl w:val="5642A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57E8C"/>
    <w:multiLevelType w:val="hybridMultilevel"/>
    <w:tmpl w:val="155CA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87704"/>
    <w:multiLevelType w:val="hybridMultilevel"/>
    <w:tmpl w:val="99E6A48E"/>
    <w:lvl w:ilvl="0" w:tplc="5BF42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B5535F"/>
    <w:multiLevelType w:val="hybridMultilevel"/>
    <w:tmpl w:val="40B82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037A6"/>
    <w:multiLevelType w:val="hybridMultilevel"/>
    <w:tmpl w:val="FCF29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67793"/>
    <w:multiLevelType w:val="hybridMultilevel"/>
    <w:tmpl w:val="E60035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FD4B56"/>
    <w:multiLevelType w:val="hybridMultilevel"/>
    <w:tmpl w:val="6CE40534"/>
    <w:lvl w:ilvl="0" w:tplc="0409000F">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68072147"/>
    <w:multiLevelType w:val="hybridMultilevel"/>
    <w:tmpl w:val="C5666AB2"/>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9" w15:restartNumberingAfterBreak="0">
    <w:nsid w:val="7A4757B6"/>
    <w:multiLevelType w:val="hybridMultilevel"/>
    <w:tmpl w:val="75303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03497"/>
    <w:multiLevelType w:val="hybridMultilevel"/>
    <w:tmpl w:val="6F06A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382210">
    <w:abstractNumId w:val="8"/>
  </w:num>
  <w:num w:numId="2" w16cid:durableId="350229386">
    <w:abstractNumId w:val="7"/>
  </w:num>
  <w:num w:numId="3" w16cid:durableId="455370029">
    <w:abstractNumId w:val="1"/>
  </w:num>
  <w:num w:numId="4" w16cid:durableId="243029387">
    <w:abstractNumId w:val="6"/>
  </w:num>
  <w:num w:numId="5" w16cid:durableId="1475177692">
    <w:abstractNumId w:val="3"/>
  </w:num>
  <w:num w:numId="6" w16cid:durableId="602298581">
    <w:abstractNumId w:val="9"/>
  </w:num>
  <w:num w:numId="7" w16cid:durableId="508721072">
    <w:abstractNumId w:val="5"/>
  </w:num>
  <w:num w:numId="8" w16cid:durableId="1828936590">
    <w:abstractNumId w:val="4"/>
  </w:num>
  <w:num w:numId="9" w16cid:durableId="557592449">
    <w:abstractNumId w:val="10"/>
  </w:num>
  <w:num w:numId="10" w16cid:durableId="244723791">
    <w:abstractNumId w:val="2"/>
  </w:num>
  <w:num w:numId="11" w16cid:durableId="90441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6D"/>
    <w:rsid w:val="00017FA8"/>
    <w:rsid w:val="00020288"/>
    <w:rsid w:val="00061DB2"/>
    <w:rsid w:val="0009116C"/>
    <w:rsid w:val="000A758A"/>
    <w:rsid w:val="000B5CD3"/>
    <w:rsid w:val="000B5FCC"/>
    <w:rsid w:val="000C7B10"/>
    <w:rsid w:val="000D2202"/>
    <w:rsid w:val="000D4C76"/>
    <w:rsid w:val="000D5E08"/>
    <w:rsid w:val="000E0260"/>
    <w:rsid w:val="000E5191"/>
    <w:rsid w:val="000F1C46"/>
    <w:rsid w:val="00102576"/>
    <w:rsid w:val="00110C33"/>
    <w:rsid w:val="00141801"/>
    <w:rsid w:val="0015352D"/>
    <w:rsid w:val="00156E45"/>
    <w:rsid w:val="00175103"/>
    <w:rsid w:val="0019064C"/>
    <w:rsid w:val="001937E8"/>
    <w:rsid w:val="001A3702"/>
    <w:rsid w:val="001B11CF"/>
    <w:rsid w:val="001B1B96"/>
    <w:rsid w:val="001B50F6"/>
    <w:rsid w:val="001D67A0"/>
    <w:rsid w:val="001F1308"/>
    <w:rsid w:val="001F37DD"/>
    <w:rsid w:val="001F539A"/>
    <w:rsid w:val="00211DBD"/>
    <w:rsid w:val="00246B48"/>
    <w:rsid w:val="00281E63"/>
    <w:rsid w:val="00295F9C"/>
    <w:rsid w:val="002A08E5"/>
    <w:rsid w:val="002C038B"/>
    <w:rsid w:val="002C28F5"/>
    <w:rsid w:val="002C4455"/>
    <w:rsid w:val="002D33A8"/>
    <w:rsid w:val="002D75EB"/>
    <w:rsid w:val="002F1247"/>
    <w:rsid w:val="0030677D"/>
    <w:rsid w:val="00311D4A"/>
    <w:rsid w:val="00352CAD"/>
    <w:rsid w:val="00356258"/>
    <w:rsid w:val="00367BB5"/>
    <w:rsid w:val="003812CC"/>
    <w:rsid w:val="00383721"/>
    <w:rsid w:val="00397FB9"/>
    <w:rsid w:val="003A19DF"/>
    <w:rsid w:val="003A7974"/>
    <w:rsid w:val="003C007A"/>
    <w:rsid w:val="003F57C9"/>
    <w:rsid w:val="003F7ABF"/>
    <w:rsid w:val="004146B5"/>
    <w:rsid w:val="0042523D"/>
    <w:rsid w:val="00426B30"/>
    <w:rsid w:val="0045267D"/>
    <w:rsid w:val="00460A24"/>
    <w:rsid w:val="00485F9A"/>
    <w:rsid w:val="0048619D"/>
    <w:rsid w:val="004A042E"/>
    <w:rsid w:val="004A3B20"/>
    <w:rsid w:val="004B33A1"/>
    <w:rsid w:val="004B4417"/>
    <w:rsid w:val="004B64D7"/>
    <w:rsid w:val="004C3131"/>
    <w:rsid w:val="004D46AA"/>
    <w:rsid w:val="004D7BC4"/>
    <w:rsid w:val="004E3E3A"/>
    <w:rsid w:val="004E585C"/>
    <w:rsid w:val="004F05A4"/>
    <w:rsid w:val="00500BF1"/>
    <w:rsid w:val="00500DB6"/>
    <w:rsid w:val="005043B6"/>
    <w:rsid w:val="00505660"/>
    <w:rsid w:val="005168A5"/>
    <w:rsid w:val="00530183"/>
    <w:rsid w:val="00534040"/>
    <w:rsid w:val="005453E5"/>
    <w:rsid w:val="00546783"/>
    <w:rsid w:val="0054722D"/>
    <w:rsid w:val="00572DC1"/>
    <w:rsid w:val="0058159C"/>
    <w:rsid w:val="005A24F2"/>
    <w:rsid w:val="005C197B"/>
    <w:rsid w:val="005C2191"/>
    <w:rsid w:val="005C6D20"/>
    <w:rsid w:val="005D0FCB"/>
    <w:rsid w:val="005D3C53"/>
    <w:rsid w:val="005E2FE7"/>
    <w:rsid w:val="005F401E"/>
    <w:rsid w:val="005F65FC"/>
    <w:rsid w:val="0060286B"/>
    <w:rsid w:val="0060708F"/>
    <w:rsid w:val="00607E28"/>
    <w:rsid w:val="00612790"/>
    <w:rsid w:val="00613F6B"/>
    <w:rsid w:val="00647ACB"/>
    <w:rsid w:val="00654170"/>
    <w:rsid w:val="00656EFA"/>
    <w:rsid w:val="006649E6"/>
    <w:rsid w:val="0067321D"/>
    <w:rsid w:val="006754F1"/>
    <w:rsid w:val="00680FBC"/>
    <w:rsid w:val="006905FB"/>
    <w:rsid w:val="006A1380"/>
    <w:rsid w:val="006A441B"/>
    <w:rsid w:val="006B3BB5"/>
    <w:rsid w:val="006B541C"/>
    <w:rsid w:val="006C57CA"/>
    <w:rsid w:val="006C590C"/>
    <w:rsid w:val="006E175C"/>
    <w:rsid w:val="006F2EBA"/>
    <w:rsid w:val="006F4015"/>
    <w:rsid w:val="0073470C"/>
    <w:rsid w:val="00755379"/>
    <w:rsid w:val="00761B45"/>
    <w:rsid w:val="007633A3"/>
    <w:rsid w:val="0076616B"/>
    <w:rsid w:val="00785F46"/>
    <w:rsid w:val="0079558E"/>
    <w:rsid w:val="0079688C"/>
    <w:rsid w:val="007A272D"/>
    <w:rsid w:val="007D1698"/>
    <w:rsid w:val="007D658B"/>
    <w:rsid w:val="007E0F37"/>
    <w:rsid w:val="007E7EC2"/>
    <w:rsid w:val="00800AD2"/>
    <w:rsid w:val="008026E2"/>
    <w:rsid w:val="0081313B"/>
    <w:rsid w:val="0082582B"/>
    <w:rsid w:val="00827FC9"/>
    <w:rsid w:val="00834180"/>
    <w:rsid w:val="00842B15"/>
    <w:rsid w:val="0086407B"/>
    <w:rsid w:val="008653EF"/>
    <w:rsid w:val="008726D2"/>
    <w:rsid w:val="00874DF1"/>
    <w:rsid w:val="00880B1C"/>
    <w:rsid w:val="00886016"/>
    <w:rsid w:val="008B090C"/>
    <w:rsid w:val="008B16EA"/>
    <w:rsid w:val="008C0C75"/>
    <w:rsid w:val="008C7FBB"/>
    <w:rsid w:val="008D7175"/>
    <w:rsid w:val="008F6456"/>
    <w:rsid w:val="00900651"/>
    <w:rsid w:val="00922205"/>
    <w:rsid w:val="009322B1"/>
    <w:rsid w:val="00944E17"/>
    <w:rsid w:val="009850C2"/>
    <w:rsid w:val="009901C5"/>
    <w:rsid w:val="0099613D"/>
    <w:rsid w:val="009A0EEC"/>
    <w:rsid w:val="009A3C16"/>
    <w:rsid w:val="009B2519"/>
    <w:rsid w:val="009D3866"/>
    <w:rsid w:val="009E3905"/>
    <w:rsid w:val="00A059CD"/>
    <w:rsid w:val="00A07A0A"/>
    <w:rsid w:val="00A15940"/>
    <w:rsid w:val="00A32E5E"/>
    <w:rsid w:val="00A370D6"/>
    <w:rsid w:val="00A51C14"/>
    <w:rsid w:val="00A71E3C"/>
    <w:rsid w:val="00A87954"/>
    <w:rsid w:val="00AA6900"/>
    <w:rsid w:val="00AC5DA7"/>
    <w:rsid w:val="00AE4D6D"/>
    <w:rsid w:val="00AF1D02"/>
    <w:rsid w:val="00AF633B"/>
    <w:rsid w:val="00B10FFD"/>
    <w:rsid w:val="00B12471"/>
    <w:rsid w:val="00B15E28"/>
    <w:rsid w:val="00B26793"/>
    <w:rsid w:val="00B2692A"/>
    <w:rsid w:val="00B34B3F"/>
    <w:rsid w:val="00B35A21"/>
    <w:rsid w:val="00B377BF"/>
    <w:rsid w:val="00B4775B"/>
    <w:rsid w:val="00B51E38"/>
    <w:rsid w:val="00B564FF"/>
    <w:rsid w:val="00B632CF"/>
    <w:rsid w:val="00B742DB"/>
    <w:rsid w:val="00BC24F7"/>
    <w:rsid w:val="00C02931"/>
    <w:rsid w:val="00C063B6"/>
    <w:rsid w:val="00C16A7D"/>
    <w:rsid w:val="00C16A81"/>
    <w:rsid w:val="00C40DE5"/>
    <w:rsid w:val="00C50279"/>
    <w:rsid w:val="00C62D69"/>
    <w:rsid w:val="00C966C8"/>
    <w:rsid w:val="00C97AD2"/>
    <w:rsid w:val="00CA4227"/>
    <w:rsid w:val="00CB1A4C"/>
    <w:rsid w:val="00CB3B9D"/>
    <w:rsid w:val="00CC7CD4"/>
    <w:rsid w:val="00CD01B3"/>
    <w:rsid w:val="00CD1CBB"/>
    <w:rsid w:val="00CD7D63"/>
    <w:rsid w:val="00CE5F6D"/>
    <w:rsid w:val="00CF1797"/>
    <w:rsid w:val="00CF65FD"/>
    <w:rsid w:val="00D05628"/>
    <w:rsid w:val="00D126E6"/>
    <w:rsid w:val="00D12A98"/>
    <w:rsid w:val="00D223C5"/>
    <w:rsid w:val="00D35CCB"/>
    <w:rsid w:val="00D448C1"/>
    <w:rsid w:val="00D477EC"/>
    <w:rsid w:val="00D507DC"/>
    <w:rsid w:val="00D51FD7"/>
    <w:rsid w:val="00D56AEF"/>
    <w:rsid w:val="00D662F0"/>
    <w:rsid w:val="00D749D8"/>
    <w:rsid w:val="00DA20E8"/>
    <w:rsid w:val="00DA4F61"/>
    <w:rsid w:val="00DD021A"/>
    <w:rsid w:val="00DD111F"/>
    <w:rsid w:val="00DD1726"/>
    <w:rsid w:val="00DD3F92"/>
    <w:rsid w:val="00DD6EBF"/>
    <w:rsid w:val="00DF59C1"/>
    <w:rsid w:val="00DF6598"/>
    <w:rsid w:val="00DF75A9"/>
    <w:rsid w:val="00E03FD2"/>
    <w:rsid w:val="00E125E7"/>
    <w:rsid w:val="00E209F9"/>
    <w:rsid w:val="00E216D7"/>
    <w:rsid w:val="00E330C5"/>
    <w:rsid w:val="00E61870"/>
    <w:rsid w:val="00E83327"/>
    <w:rsid w:val="00EA5A35"/>
    <w:rsid w:val="00EC7AC4"/>
    <w:rsid w:val="00ED29A2"/>
    <w:rsid w:val="00EE0398"/>
    <w:rsid w:val="00EE4A4E"/>
    <w:rsid w:val="00F06959"/>
    <w:rsid w:val="00F22EFC"/>
    <w:rsid w:val="00F35C28"/>
    <w:rsid w:val="00F540EA"/>
    <w:rsid w:val="00F90419"/>
    <w:rsid w:val="00FA632C"/>
    <w:rsid w:val="00FA7CF7"/>
    <w:rsid w:val="00FB000C"/>
    <w:rsid w:val="00FB51B7"/>
    <w:rsid w:val="00FE0785"/>
    <w:rsid w:val="00FE71EB"/>
    <w:rsid w:val="00FF6B79"/>
    <w:rsid w:val="016A4F0D"/>
    <w:rsid w:val="02384B71"/>
    <w:rsid w:val="0509F8FA"/>
    <w:rsid w:val="06BB2A2F"/>
    <w:rsid w:val="0874E783"/>
    <w:rsid w:val="0D50D968"/>
    <w:rsid w:val="0D5E4A03"/>
    <w:rsid w:val="11D8BA09"/>
    <w:rsid w:val="131974AB"/>
    <w:rsid w:val="133FCFD1"/>
    <w:rsid w:val="134B2FBF"/>
    <w:rsid w:val="19105DCA"/>
    <w:rsid w:val="1D580FB3"/>
    <w:rsid w:val="1E8127BD"/>
    <w:rsid w:val="216CA9A1"/>
    <w:rsid w:val="273F0136"/>
    <w:rsid w:val="2F7B60F4"/>
    <w:rsid w:val="30FF745B"/>
    <w:rsid w:val="31FF5E14"/>
    <w:rsid w:val="403B1982"/>
    <w:rsid w:val="42460B81"/>
    <w:rsid w:val="4912F91B"/>
    <w:rsid w:val="49B53A57"/>
    <w:rsid w:val="49C48D17"/>
    <w:rsid w:val="4F2EBA8B"/>
    <w:rsid w:val="4FF6C46E"/>
    <w:rsid w:val="522BA791"/>
    <w:rsid w:val="537B5143"/>
    <w:rsid w:val="550FDE66"/>
    <w:rsid w:val="5721493B"/>
    <w:rsid w:val="5A07A208"/>
    <w:rsid w:val="5F169D88"/>
    <w:rsid w:val="60AB4624"/>
    <w:rsid w:val="685753B5"/>
    <w:rsid w:val="6B92E9C0"/>
    <w:rsid w:val="6E89AD1F"/>
    <w:rsid w:val="76E916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4"/>
    <o:shapelayout v:ext="edit">
      <o:idmap v:ext="edit" data="2"/>
    </o:shapelayout>
  </w:shapeDefaults>
  <w:decimalSymbol w:val="."/>
  <w:listSeparator w:val=","/>
  <w14:docId w14:val="6771346F"/>
  <w15:chartTrackingRefBased/>
  <w15:docId w15:val="{FF2F4021-DE89-4F74-A940-0277DE05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32C"/>
  </w:style>
  <w:style w:type="paragraph" w:styleId="Heading1">
    <w:name w:val="heading 1"/>
    <w:basedOn w:val="Normal"/>
    <w:next w:val="Normal"/>
    <w:link w:val="Heading1Char"/>
    <w:qFormat/>
    <w:rsid w:val="003812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3812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FA632C"/>
    <w:pPr>
      <w:jc w:val="center"/>
    </w:pPr>
    <w:rPr>
      <w:rFonts w:ascii="Arial" w:hAnsi="Arial"/>
      <w:sz w:val="24"/>
    </w:rPr>
  </w:style>
  <w:style w:type="paragraph" w:customStyle="1" w:styleId="FormTitle13pt">
    <w:name w:val="Form Title 13pt"/>
    <w:basedOn w:val="Normal"/>
    <w:rsid w:val="00FA632C"/>
    <w:pPr>
      <w:jc w:val="center"/>
    </w:pPr>
    <w:rPr>
      <w:rFonts w:ascii="Arial" w:hAnsi="Arial"/>
      <w:sz w:val="26"/>
    </w:rPr>
  </w:style>
  <w:style w:type="paragraph" w:customStyle="1" w:styleId="FormTitle14ptBld">
    <w:name w:val="Form Title 14pt Bld"/>
    <w:basedOn w:val="Normal"/>
    <w:link w:val="FormTitle14ptBldChar"/>
    <w:rsid w:val="00FA632C"/>
    <w:pPr>
      <w:jc w:val="center"/>
    </w:pPr>
    <w:rPr>
      <w:rFonts w:ascii="Arial" w:hAnsi="Arial"/>
      <w:b/>
      <w:caps/>
      <w:sz w:val="28"/>
    </w:rPr>
  </w:style>
  <w:style w:type="character" w:customStyle="1" w:styleId="FormTitle14ptBldChar">
    <w:name w:val="Form Title 14pt Bld Char"/>
    <w:link w:val="FormTitle14ptBld"/>
    <w:rsid w:val="00FA632C"/>
    <w:rPr>
      <w:rFonts w:ascii="Arial" w:hAnsi="Arial"/>
      <w:b/>
      <w:caps/>
      <w:sz w:val="28"/>
    </w:rPr>
  </w:style>
  <w:style w:type="paragraph" w:customStyle="1" w:styleId="LetterText12pt">
    <w:name w:val="Letter Text 12pt"/>
    <w:basedOn w:val="Normal"/>
    <w:rsid w:val="004A042E"/>
    <w:pPr>
      <w:ind w:left="-24" w:right="-48"/>
    </w:pPr>
    <w:rPr>
      <w:rFonts w:ascii="Arial" w:hAnsi="Arial"/>
      <w:sz w:val="24"/>
    </w:rPr>
  </w:style>
  <w:style w:type="paragraph" w:customStyle="1" w:styleId="UserInput12pt">
    <w:name w:val="User Input 12pt"/>
    <w:basedOn w:val="Normal"/>
    <w:rsid w:val="004A042E"/>
    <w:pPr>
      <w:spacing w:before="40"/>
      <w:ind w:left="-24" w:right="-48"/>
    </w:pPr>
    <w:rPr>
      <w:rFonts w:ascii="Courier New" w:hAnsi="Courier New"/>
      <w:b/>
      <w:sz w:val="24"/>
    </w:rPr>
  </w:style>
  <w:style w:type="paragraph" w:customStyle="1" w:styleId="Captions8ptChar">
    <w:name w:val="Captions  8pt Char"/>
    <w:basedOn w:val="Normal"/>
    <w:link w:val="Captions8ptCharChar1"/>
    <w:rsid w:val="0067321D"/>
    <w:pPr>
      <w:spacing w:before="20" w:line="160" w:lineRule="exact"/>
    </w:pPr>
    <w:rPr>
      <w:rFonts w:ascii="Arial" w:hAnsi="Arial"/>
      <w:sz w:val="16"/>
    </w:rPr>
  </w:style>
  <w:style w:type="character" w:customStyle="1" w:styleId="Captions8ptCharChar1">
    <w:name w:val="Captions  8pt Char Char1"/>
    <w:link w:val="Captions8ptChar"/>
    <w:rsid w:val="0067321D"/>
    <w:rPr>
      <w:rFonts w:ascii="Arial" w:hAnsi="Arial"/>
      <w:sz w:val="16"/>
      <w:lang w:val="en-US" w:eastAsia="en-US" w:bidi="ar-SA"/>
    </w:rPr>
  </w:style>
  <w:style w:type="paragraph" w:styleId="Header">
    <w:name w:val="header"/>
    <w:basedOn w:val="Normal"/>
    <w:link w:val="HeaderChar"/>
    <w:rsid w:val="006B3BB5"/>
    <w:pPr>
      <w:tabs>
        <w:tab w:val="center" w:pos="4680"/>
        <w:tab w:val="right" w:pos="9360"/>
      </w:tabs>
    </w:pPr>
  </w:style>
  <w:style w:type="character" w:customStyle="1" w:styleId="HeaderChar">
    <w:name w:val="Header Char"/>
    <w:basedOn w:val="DefaultParagraphFont"/>
    <w:link w:val="Header"/>
    <w:rsid w:val="006B3BB5"/>
  </w:style>
  <w:style w:type="paragraph" w:styleId="Footer">
    <w:name w:val="footer"/>
    <w:basedOn w:val="Normal"/>
    <w:link w:val="FooterChar"/>
    <w:rsid w:val="006B3BB5"/>
    <w:pPr>
      <w:tabs>
        <w:tab w:val="center" w:pos="4680"/>
        <w:tab w:val="right" w:pos="9360"/>
      </w:tabs>
    </w:pPr>
  </w:style>
  <w:style w:type="character" w:customStyle="1" w:styleId="FooterChar">
    <w:name w:val="Footer Char"/>
    <w:basedOn w:val="DefaultParagraphFont"/>
    <w:link w:val="Footer"/>
    <w:rsid w:val="006B3BB5"/>
  </w:style>
  <w:style w:type="table" w:styleId="TableGrid">
    <w:name w:val="Table Grid"/>
    <w:basedOn w:val="TableNormal"/>
    <w:rsid w:val="0099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LINE">
    <w:name w:val="BLANKLINE"/>
    <w:basedOn w:val="Normal"/>
    <w:rsid w:val="002D33A8"/>
    <w:pPr>
      <w:spacing w:before="120" w:after="20" w:line="20" w:lineRule="exact"/>
    </w:pPr>
    <w:rPr>
      <w:rFonts w:ascii="Arial" w:hAnsi="Arial"/>
      <w:b/>
      <w:sz w:val="4"/>
    </w:rPr>
  </w:style>
  <w:style w:type="paragraph" w:customStyle="1" w:styleId="Captions8pt">
    <w:name w:val="Captions  8pt"/>
    <w:basedOn w:val="Normal"/>
    <w:rsid w:val="002D33A8"/>
    <w:pPr>
      <w:spacing w:before="20" w:line="160" w:lineRule="exact"/>
    </w:pPr>
    <w:rPr>
      <w:rFonts w:ascii="Arial" w:hAnsi="Arial"/>
      <w:sz w:val="16"/>
    </w:rPr>
  </w:style>
  <w:style w:type="paragraph" w:customStyle="1" w:styleId="MemoBody">
    <w:name w:val="Memo Body"/>
    <w:basedOn w:val="Normal"/>
    <w:rsid w:val="002D33A8"/>
  </w:style>
  <w:style w:type="character" w:styleId="Hyperlink">
    <w:name w:val="Hyperlink"/>
    <w:rsid w:val="002D33A8"/>
    <w:rPr>
      <w:color w:val="0000FF"/>
      <w:u w:val="single"/>
    </w:rPr>
  </w:style>
  <w:style w:type="character" w:styleId="FollowedHyperlink">
    <w:name w:val="FollowedHyperlink"/>
    <w:basedOn w:val="DefaultParagraphFont"/>
    <w:rsid w:val="002D33A8"/>
    <w:rPr>
      <w:color w:val="954F72" w:themeColor="followedHyperlink"/>
      <w:u w:val="single"/>
    </w:rPr>
  </w:style>
  <w:style w:type="character" w:styleId="UnresolvedMention">
    <w:name w:val="Unresolved Mention"/>
    <w:basedOn w:val="DefaultParagraphFont"/>
    <w:uiPriority w:val="99"/>
    <w:semiHidden/>
    <w:unhideWhenUsed/>
    <w:rsid w:val="00AC5DA7"/>
    <w:rPr>
      <w:color w:val="605E5C"/>
      <w:shd w:val="clear" w:color="auto" w:fill="E1DFDD"/>
    </w:rPr>
  </w:style>
  <w:style w:type="paragraph" w:customStyle="1" w:styleId="Captions6ptNbox">
    <w:name w:val="Captions  6pt Nbox"/>
    <w:basedOn w:val="Normal"/>
    <w:rsid w:val="00C16A7D"/>
    <w:pPr>
      <w:spacing w:before="60" w:after="20" w:line="120" w:lineRule="exact"/>
    </w:pPr>
    <w:rPr>
      <w:rFonts w:ascii="Arial" w:hAnsi="Arial"/>
      <w:sz w:val="12"/>
    </w:rPr>
  </w:style>
  <w:style w:type="character" w:styleId="CommentReference">
    <w:name w:val="annotation reference"/>
    <w:basedOn w:val="DefaultParagraphFont"/>
    <w:uiPriority w:val="99"/>
    <w:rsid w:val="00C16A7D"/>
    <w:rPr>
      <w:sz w:val="16"/>
      <w:szCs w:val="16"/>
    </w:rPr>
  </w:style>
  <w:style w:type="paragraph" w:styleId="CommentText">
    <w:name w:val="annotation text"/>
    <w:basedOn w:val="Normal"/>
    <w:link w:val="CommentTextChar"/>
    <w:rsid w:val="00C16A7D"/>
  </w:style>
  <w:style w:type="character" w:customStyle="1" w:styleId="CommentTextChar">
    <w:name w:val="Comment Text Char"/>
    <w:basedOn w:val="DefaultParagraphFont"/>
    <w:link w:val="CommentText"/>
    <w:rsid w:val="00C16A7D"/>
  </w:style>
  <w:style w:type="paragraph" w:styleId="BalloonText">
    <w:name w:val="Balloon Text"/>
    <w:basedOn w:val="Normal"/>
    <w:link w:val="BalloonTextChar"/>
    <w:semiHidden/>
    <w:unhideWhenUsed/>
    <w:rsid w:val="00C16A7D"/>
    <w:rPr>
      <w:rFonts w:ascii="Segoe UI" w:hAnsi="Segoe UI" w:cs="Segoe UI"/>
      <w:sz w:val="18"/>
      <w:szCs w:val="18"/>
    </w:rPr>
  </w:style>
  <w:style w:type="character" w:customStyle="1" w:styleId="BalloonTextChar">
    <w:name w:val="Balloon Text Char"/>
    <w:basedOn w:val="DefaultParagraphFont"/>
    <w:link w:val="BalloonText"/>
    <w:semiHidden/>
    <w:rsid w:val="00C16A7D"/>
    <w:rPr>
      <w:rFonts w:ascii="Segoe UI" w:hAnsi="Segoe UI" w:cs="Segoe UI"/>
      <w:sz w:val="18"/>
      <w:szCs w:val="18"/>
    </w:rPr>
  </w:style>
  <w:style w:type="character" w:customStyle="1" w:styleId="Heading1Char">
    <w:name w:val="Heading 1 Char"/>
    <w:basedOn w:val="DefaultParagraphFont"/>
    <w:link w:val="Heading1"/>
    <w:rsid w:val="003812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3812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662F0"/>
  </w:style>
  <w:style w:type="paragraph" w:styleId="ListParagraph">
    <w:name w:val="List Paragraph"/>
    <w:basedOn w:val="Normal"/>
    <w:uiPriority w:val="34"/>
    <w:qFormat/>
    <w:rsid w:val="006754F1"/>
    <w:pPr>
      <w:ind w:left="720"/>
      <w:contextualSpacing/>
    </w:pPr>
  </w:style>
  <w:style w:type="paragraph" w:styleId="CommentSubject">
    <w:name w:val="annotation subject"/>
    <w:basedOn w:val="CommentText"/>
    <w:next w:val="CommentText"/>
    <w:link w:val="CommentSubjectChar"/>
    <w:rsid w:val="005C6D20"/>
    <w:rPr>
      <w:b/>
      <w:bCs/>
    </w:rPr>
  </w:style>
  <w:style w:type="character" w:customStyle="1" w:styleId="CommentSubjectChar">
    <w:name w:val="Comment Subject Char"/>
    <w:basedOn w:val="CommentTextChar"/>
    <w:link w:val="CommentSubject"/>
    <w:rsid w:val="005C6D20"/>
    <w:rPr>
      <w:b/>
      <w:bCs/>
    </w:rPr>
  </w:style>
  <w:style w:type="character" w:customStyle="1" w:styleId="cf01">
    <w:name w:val="cf01"/>
    <w:basedOn w:val="DefaultParagraphFont"/>
    <w:rsid w:val="001A3702"/>
    <w:rPr>
      <w:rFonts w:ascii="Segoe UI" w:hAnsi="Segoe UI" w:cs="Segoe UI" w:hint="default"/>
      <w:sz w:val="18"/>
      <w:szCs w:val="18"/>
    </w:rPr>
  </w:style>
  <w:style w:type="character" w:styleId="Mention">
    <w:name w:val="Mention"/>
    <w:basedOn w:val="DefaultParagraphFont"/>
    <w:uiPriority w:val="99"/>
    <w:unhideWhenUsed/>
    <w:rsid w:val="003A19DF"/>
    <w:rPr>
      <w:color w:val="2B579A"/>
      <w:shd w:val="clear" w:color="auto" w:fill="E6E6E6"/>
    </w:rPr>
  </w:style>
  <w:style w:type="table" w:customStyle="1" w:styleId="TableGrid1">
    <w:name w:val="Table Grid1"/>
    <w:basedOn w:val="TableNormal"/>
    <w:next w:val="TableGrid"/>
    <w:uiPriority w:val="39"/>
    <w:rsid w:val="00761B45"/>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085430">
      <w:bodyDiv w:val="1"/>
      <w:marLeft w:val="0"/>
      <w:marRight w:val="0"/>
      <w:marTop w:val="0"/>
      <w:marBottom w:val="0"/>
      <w:divBdr>
        <w:top w:val="none" w:sz="0" w:space="0" w:color="auto"/>
        <w:left w:val="none" w:sz="0" w:space="0" w:color="auto"/>
        <w:bottom w:val="none" w:sz="0" w:space="0" w:color="auto"/>
        <w:right w:val="none" w:sz="0" w:space="0" w:color="auto"/>
      </w:divBdr>
    </w:div>
    <w:div w:id="1607082451">
      <w:bodyDiv w:val="1"/>
      <w:marLeft w:val="0"/>
      <w:marRight w:val="0"/>
      <w:marTop w:val="0"/>
      <w:marBottom w:val="0"/>
      <w:divBdr>
        <w:top w:val="none" w:sz="0" w:space="0" w:color="auto"/>
        <w:left w:val="none" w:sz="0" w:space="0" w:color="auto"/>
        <w:bottom w:val="none" w:sz="0" w:space="0" w:color="auto"/>
        <w:right w:val="none" w:sz="0" w:space="0" w:color="auto"/>
      </w:divBdr>
      <w:divsChild>
        <w:div w:id="257714445">
          <w:marLeft w:val="0"/>
          <w:marRight w:val="0"/>
          <w:marTop w:val="0"/>
          <w:marBottom w:val="0"/>
          <w:divBdr>
            <w:top w:val="none" w:sz="0" w:space="0" w:color="auto"/>
            <w:left w:val="none" w:sz="0" w:space="0" w:color="auto"/>
            <w:bottom w:val="none" w:sz="0" w:space="0" w:color="auto"/>
            <w:right w:val="none" w:sz="0" w:space="0" w:color="auto"/>
          </w:divBdr>
          <w:divsChild>
            <w:div w:id="259412454">
              <w:marLeft w:val="0"/>
              <w:marRight w:val="0"/>
              <w:marTop w:val="0"/>
              <w:marBottom w:val="0"/>
              <w:divBdr>
                <w:top w:val="none" w:sz="0" w:space="0" w:color="auto"/>
                <w:left w:val="none" w:sz="0" w:space="0" w:color="auto"/>
                <w:bottom w:val="none" w:sz="0" w:space="0" w:color="auto"/>
                <w:right w:val="none" w:sz="0" w:space="0" w:color="auto"/>
              </w:divBdr>
            </w:div>
          </w:divsChild>
        </w:div>
        <w:div w:id="1402413228">
          <w:marLeft w:val="0"/>
          <w:marRight w:val="0"/>
          <w:marTop w:val="0"/>
          <w:marBottom w:val="0"/>
          <w:divBdr>
            <w:top w:val="none" w:sz="0" w:space="0" w:color="auto"/>
            <w:left w:val="none" w:sz="0" w:space="0" w:color="auto"/>
            <w:bottom w:val="none" w:sz="0" w:space="0" w:color="auto"/>
            <w:right w:val="none" w:sz="0" w:space="0" w:color="auto"/>
          </w:divBdr>
          <w:divsChild>
            <w:div w:id="776482021">
              <w:marLeft w:val="0"/>
              <w:marRight w:val="0"/>
              <w:marTop w:val="0"/>
              <w:marBottom w:val="0"/>
              <w:divBdr>
                <w:top w:val="none" w:sz="0" w:space="0" w:color="auto"/>
                <w:left w:val="none" w:sz="0" w:space="0" w:color="auto"/>
                <w:bottom w:val="none" w:sz="0" w:space="0" w:color="auto"/>
                <w:right w:val="none" w:sz="0" w:space="0" w:color="auto"/>
              </w:divBdr>
            </w:div>
          </w:divsChild>
        </w:div>
        <w:div w:id="1364596505">
          <w:marLeft w:val="0"/>
          <w:marRight w:val="0"/>
          <w:marTop w:val="0"/>
          <w:marBottom w:val="0"/>
          <w:divBdr>
            <w:top w:val="none" w:sz="0" w:space="0" w:color="auto"/>
            <w:left w:val="none" w:sz="0" w:space="0" w:color="auto"/>
            <w:bottom w:val="none" w:sz="0" w:space="0" w:color="auto"/>
            <w:right w:val="none" w:sz="0" w:space="0" w:color="auto"/>
          </w:divBdr>
          <w:divsChild>
            <w:div w:id="1961573903">
              <w:marLeft w:val="0"/>
              <w:marRight w:val="0"/>
              <w:marTop w:val="0"/>
              <w:marBottom w:val="0"/>
              <w:divBdr>
                <w:top w:val="none" w:sz="0" w:space="0" w:color="auto"/>
                <w:left w:val="none" w:sz="0" w:space="0" w:color="auto"/>
                <w:bottom w:val="none" w:sz="0" w:space="0" w:color="auto"/>
                <w:right w:val="none" w:sz="0" w:space="0" w:color="auto"/>
              </w:divBdr>
            </w:div>
          </w:divsChild>
        </w:div>
        <w:div w:id="1315448388">
          <w:marLeft w:val="0"/>
          <w:marRight w:val="0"/>
          <w:marTop w:val="0"/>
          <w:marBottom w:val="0"/>
          <w:divBdr>
            <w:top w:val="none" w:sz="0" w:space="0" w:color="auto"/>
            <w:left w:val="none" w:sz="0" w:space="0" w:color="auto"/>
            <w:bottom w:val="none" w:sz="0" w:space="0" w:color="auto"/>
            <w:right w:val="none" w:sz="0" w:space="0" w:color="auto"/>
          </w:divBdr>
          <w:divsChild>
            <w:div w:id="1258100162">
              <w:marLeft w:val="0"/>
              <w:marRight w:val="0"/>
              <w:marTop w:val="0"/>
              <w:marBottom w:val="0"/>
              <w:divBdr>
                <w:top w:val="none" w:sz="0" w:space="0" w:color="auto"/>
                <w:left w:val="none" w:sz="0" w:space="0" w:color="auto"/>
                <w:bottom w:val="none" w:sz="0" w:space="0" w:color="auto"/>
                <w:right w:val="none" w:sz="0" w:space="0" w:color="auto"/>
              </w:divBdr>
            </w:div>
          </w:divsChild>
        </w:div>
        <w:div w:id="645936251">
          <w:marLeft w:val="0"/>
          <w:marRight w:val="0"/>
          <w:marTop w:val="0"/>
          <w:marBottom w:val="0"/>
          <w:divBdr>
            <w:top w:val="none" w:sz="0" w:space="0" w:color="auto"/>
            <w:left w:val="none" w:sz="0" w:space="0" w:color="auto"/>
            <w:bottom w:val="none" w:sz="0" w:space="0" w:color="auto"/>
            <w:right w:val="none" w:sz="0" w:space="0" w:color="auto"/>
          </w:divBdr>
          <w:divsChild>
            <w:div w:id="81032314">
              <w:marLeft w:val="0"/>
              <w:marRight w:val="0"/>
              <w:marTop w:val="0"/>
              <w:marBottom w:val="0"/>
              <w:divBdr>
                <w:top w:val="none" w:sz="0" w:space="0" w:color="auto"/>
                <w:left w:val="none" w:sz="0" w:space="0" w:color="auto"/>
                <w:bottom w:val="none" w:sz="0" w:space="0" w:color="auto"/>
                <w:right w:val="none" w:sz="0" w:space="0" w:color="auto"/>
              </w:divBdr>
            </w:div>
          </w:divsChild>
        </w:div>
        <w:div w:id="928268268">
          <w:marLeft w:val="0"/>
          <w:marRight w:val="0"/>
          <w:marTop w:val="0"/>
          <w:marBottom w:val="0"/>
          <w:divBdr>
            <w:top w:val="none" w:sz="0" w:space="0" w:color="auto"/>
            <w:left w:val="none" w:sz="0" w:space="0" w:color="auto"/>
            <w:bottom w:val="none" w:sz="0" w:space="0" w:color="auto"/>
            <w:right w:val="none" w:sz="0" w:space="0" w:color="auto"/>
          </w:divBdr>
          <w:divsChild>
            <w:div w:id="1661345005">
              <w:marLeft w:val="0"/>
              <w:marRight w:val="0"/>
              <w:marTop w:val="0"/>
              <w:marBottom w:val="0"/>
              <w:divBdr>
                <w:top w:val="none" w:sz="0" w:space="0" w:color="auto"/>
                <w:left w:val="none" w:sz="0" w:space="0" w:color="auto"/>
                <w:bottom w:val="none" w:sz="0" w:space="0" w:color="auto"/>
                <w:right w:val="none" w:sz="0" w:space="0" w:color="auto"/>
              </w:divBdr>
            </w:div>
          </w:divsChild>
        </w:div>
        <w:div w:id="2017339236">
          <w:marLeft w:val="0"/>
          <w:marRight w:val="0"/>
          <w:marTop w:val="0"/>
          <w:marBottom w:val="0"/>
          <w:divBdr>
            <w:top w:val="none" w:sz="0" w:space="0" w:color="auto"/>
            <w:left w:val="none" w:sz="0" w:space="0" w:color="auto"/>
            <w:bottom w:val="none" w:sz="0" w:space="0" w:color="auto"/>
            <w:right w:val="none" w:sz="0" w:space="0" w:color="auto"/>
          </w:divBdr>
          <w:divsChild>
            <w:div w:id="1583174885">
              <w:marLeft w:val="0"/>
              <w:marRight w:val="0"/>
              <w:marTop w:val="0"/>
              <w:marBottom w:val="0"/>
              <w:divBdr>
                <w:top w:val="none" w:sz="0" w:space="0" w:color="auto"/>
                <w:left w:val="none" w:sz="0" w:space="0" w:color="auto"/>
                <w:bottom w:val="none" w:sz="0" w:space="0" w:color="auto"/>
                <w:right w:val="none" w:sz="0" w:space="0" w:color="auto"/>
              </w:divBdr>
            </w:div>
          </w:divsChild>
        </w:div>
        <w:div w:id="586693231">
          <w:marLeft w:val="0"/>
          <w:marRight w:val="0"/>
          <w:marTop w:val="0"/>
          <w:marBottom w:val="0"/>
          <w:divBdr>
            <w:top w:val="none" w:sz="0" w:space="0" w:color="auto"/>
            <w:left w:val="none" w:sz="0" w:space="0" w:color="auto"/>
            <w:bottom w:val="none" w:sz="0" w:space="0" w:color="auto"/>
            <w:right w:val="none" w:sz="0" w:space="0" w:color="auto"/>
          </w:divBdr>
          <w:divsChild>
            <w:div w:id="770201710">
              <w:marLeft w:val="0"/>
              <w:marRight w:val="0"/>
              <w:marTop w:val="0"/>
              <w:marBottom w:val="0"/>
              <w:divBdr>
                <w:top w:val="none" w:sz="0" w:space="0" w:color="auto"/>
                <w:left w:val="none" w:sz="0" w:space="0" w:color="auto"/>
                <w:bottom w:val="none" w:sz="0" w:space="0" w:color="auto"/>
                <w:right w:val="none" w:sz="0" w:space="0" w:color="auto"/>
              </w:divBdr>
            </w:div>
          </w:divsChild>
        </w:div>
        <w:div w:id="2045212482">
          <w:marLeft w:val="0"/>
          <w:marRight w:val="0"/>
          <w:marTop w:val="0"/>
          <w:marBottom w:val="0"/>
          <w:divBdr>
            <w:top w:val="none" w:sz="0" w:space="0" w:color="auto"/>
            <w:left w:val="none" w:sz="0" w:space="0" w:color="auto"/>
            <w:bottom w:val="none" w:sz="0" w:space="0" w:color="auto"/>
            <w:right w:val="none" w:sz="0" w:space="0" w:color="auto"/>
          </w:divBdr>
          <w:divsChild>
            <w:div w:id="1589076495">
              <w:marLeft w:val="0"/>
              <w:marRight w:val="0"/>
              <w:marTop w:val="0"/>
              <w:marBottom w:val="0"/>
              <w:divBdr>
                <w:top w:val="none" w:sz="0" w:space="0" w:color="auto"/>
                <w:left w:val="none" w:sz="0" w:space="0" w:color="auto"/>
                <w:bottom w:val="none" w:sz="0" w:space="0" w:color="auto"/>
                <w:right w:val="none" w:sz="0" w:space="0" w:color="auto"/>
              </w:divBdr>
            </w:div>
          </w:divsChild>
        </w:div>
        <w:div w:id="1926374258">
          <w:marLeft w:val="0"/>
          <w:marRight w:val="0"/>
          <w:marTop w:val="0"/>
          <w:marBottom w:val="0"/>
          <w:divBdr>
            <w:top w:val="none" w:sz="0" w:space="0" w:color="auto"/>
            <w:left w:val="none" w:sz="0" w:space="0" w:color="auto"/>
            <w:bottom w:val="none" w:sz="0" w:space="0" w:color="auto"/>
            <w:right w:val="none" w:sz="0" w:space="0" w:color="auto"/>
          </w:divBdr>
          <w:divsChild>
            <w:div w:id="1278297890">
              <w:marLeft w:val="0"/>
              <w:marRight w:val="0"/>
              <w:marTop w:val="0"/>
              <w:marBottom w:val="0"/>
              <w:divBdr>
                <w:top w:val="none" w:sz="0" w:space="0" w:color="auto"/>
                <w:left w:val="none" w:sz="0" w:space="0" w:color="auto"/>
                <w:bottom w:val="none" w:sz="0" w:space="0" w:color="auto"/>
                <w:right w:val="none" w:sz="0" w:space="0" w:color="auto"/>
              </w:divBdr>
            </w:div>
          </w:divsChild>
        </w:div>
        <w:div w:id="1890024059">
          <w:marLeft w:val="0"/>
          <w:marRight w:val="0"/>
          <w:marTop w:val="0"/>
          <w:marBottom w:val="0"/>
          <w:divBdr>
            <w:top w:val="none" w:sz="0" w:space="0" w:color="auto"/>
            <w:left w:val="none" w:sz="0" w:space="0" w:color="auto"/>
            <w:bottom w:val="none" w:sz="0" w:space="0" w:color="auto"/>
            <w:right w:val="none" w:sz="0" w:space="0" w:color="auto"/>
          </w:divBdr>
          <w:divsChild>
            <w:div w:id="1799909036">
              <w:marLeft w:val="0"/>
              <w:marRight w:val="0"/>
              <w:marTop w:val="0"/>
              <w:marBottom w:val="0"/>
              <w:divBdr>
                <w:top w:val="none" w:sz="0" w:space="0" w:color="auto"/>
                <w:left w:val="none" w:sz="0" w:space="0" w:color="auto"/>
                <w:bottom w:val="none" w:sz="0" w:space="0" w:color="auto"/>
                <w:right w:val="none" w:sz="0" w:space="0" w:color="auto"/>
              </w:divBdr>
            </w:div>
          </w:divsChild>
        </w:div>
        <w:div w:id="1100375321">
          <w:marLeft w:val="0"/>
          <w:marRight w:val="0"/>
          <w:marTop w:val="0"/>
          <w:marBottom w:val="0"/>
          <w:divBdr>
            <w:top w:val="none" w:sz="0" w:space="0" w:color="auto"/>
            <w:left w:val="none" w:sz="0" w:space="0" w:color="auto"/>
            <w:bottom w:val="none" w:sz="0" w:space="0" w:color="auto"/>
            <w:right w:val="none" w:sz="0" w:space="0" w:color="auto"/>
          </w:divBdr>
          <w:divsChild>
            <w:div w:id="2120297450">
              <w:marLeft w:val="0"/>
              <w:marRight w:val="0"/>
              <w:marTop w:val="0"/>
              <w:marBottom w:val="0"/>
              <w:divBdr>
                <w:top w:val="none" w:sz="0" w:space="0" w:color="auto"/>
                <w:left w:val="none" w:sz="0" w:space="0" w:color="auto"/>
                <w:bottom w:val="none" w:sz="0" w:space="0" w:color="auto"/>
                <w:right w:val="none" w:sz="0" w:space="0" w:color="auto"/>
              </w:divBdr>
            </w:div>
          </w:divsChild>
        </w:div>
        <w:div w:id="1047100755">
          <w:marLeft w:val="0"/>
          <w:marRight w:val="0"/>
          <w:marTop w:val="0"/>
          <w:marBottom w:val="0"/>
          <w:divBdr>
            <w:top w:val="none" w:sz="0" w:space="0" w:color="auto"/>
            <w:left w:val="none" w:sz="0" w:space="0" w:color="auto"/>
            <w:bottom w:val="none" w:sz="0" w:space="0" w:color="auto"/>
            <w:right w:val="none" w:sz="0" w:space="0" w:color="auto"/>
          </w:divBdr>
          <w:divsChild>
            <w:div w:id="741486240">
              <w:marLeft w:val="0"/>
              <w:marRight w:val="0"/>
              <w:marTop w:val="0"/>
              <w:marBottom w:val="0"/>
              <w:divBdr>
                <w:top w:val="none" w:sz="0" w:space="0" w:color="auto"/>
                <w:left w:val="none" w:sz="0" w:space="0" w:color="auto"/>
                <w:bottom w:val="none" w:sz="0" w:space="0" w:color="auto"/>
                <w:right w:val="none" w:sz="0" w:space="0" w:color="auto"/>
              </w:divBdr>
            </w:div>
          </w:divsChild>
        </w:div>
        <w:div w:id="721489715">
          <w:marLeft w:val="0"/>
          <w:marRight w:val="0"/>
          <w:marTop w:val="0"/>
          <w:marBottom w:val="0"/>
          <w:divBdr>
            <w:top w:val="none" w:sz="0" w:space="0" w:color="auto"/>
            <w:left w:val="none" w:sz="0" w:space="0" w:color="auto"/>
            <w:bottom w:val="none" w:sz="0" w:space="0" w:color="auto"/>
            <w:right w:val="none" w:sz="0" w:space="0" w:color="auto"/>
          </w:divBdr>
          <w:divsChild>
            <w:div w:id="185020704">
              <w:marLeft w:val="0"/>
              <w:marRight w:val="0"/>
              <w:marTop w:val="0"/>
              <w:marBottom w:val="0"/>
              <w:divBdr>
                <w:top w:val="none" w:sz="0" w:space="0" w:color="auto"/>
                <w:left w:val="none" w:sz="0" w:space="0" w:color="auto"/>
                <w:bottom w:val="none" w:sz="0" w:space="0" w:color="auto"/>
                <w:right w:val="none" w:sz="0" w:space="0" w:color="auto"/>
              </w:divBdr>
            </w:div>
          </w:divsChild>
        </w:div>
        <w:div w:id="2059209423">
          <w:marLeft w:val="0"/>
          <w:marRight w:val="0"/>
          <w:marTop w:val="0"/>
          <w:marBottom w:val="0"/>
          <w:divBdr>
            <w:top w:val="none" w:sz="0" w:space="0" w:color="auto"/>
            <w:left w:val="none" w:sz="0" w:space="0" w:color="auto"/>
            <w:bottom w:val="none" w:sz="0" w:space="0" w:color="auto"/>
            <w:right w:val="none" w:sz="0" w:space="0" w:color="auto"/>
          </w:divBdr>
          <w:divsChild>
            <w:div w:id="13071691">
              <w:marLeft w:val="0"/>
              <w:marRight w:val="0"/>
              <w:marTop w:val="0"/>
              <w:marBottom w:val="0"/>
              <w:divBdr>
                <w:top w:val="none" w:sz="0" w:space="0" w:color="auto"/>
                <w:left w:val="none" w:sz="0" w:space="0" w:color="auto"/>
                <w:bottom w:val="none" w:sz="0" w:space="0" w:color="auto"/>
                <w:right w:val="none" w:sz="0" w:space="0" w:color="auto"/>
              </w:divBdr>
            </w:div>
          </w:divsChild>
        </w:div>
        <w:div w:id="294331351">
          <w:marLeft w:val="0"/>
          <w:marRight w:val="0"/>
          <w:marTop w:val="0"/>
          <w:marBottom w:val="0"/>
          <w:divBdr>
            <w:top w:val="none" w:sz="0" w:space="0" w:color="auto"/>
            <w:left w:val="none" w:sz="0" w:space="0" w:color="auto"/>
            <w:bottom w:val="none" w:sz="0" w:space="0" w:color="auto"/>
            <w:right w:val="none" w:sz="0" w:space="0" w:color="auto"/>
          </w:divBdr>
          <w:divsChild>
            <w:div w:id="1052464992">
              <w:marLeft w:val="0"/>
              <w:marRight w:val="0"/>
              <w:marTop w:val="0"/>
              <w:marBottom w:val="0"/>
              <w:divBdr>
                <w:top w:val="none" w:sz="0" w:space="0" w:color="auto"/>
                <w:left w:val="none" w:sz="0" w:space="0" w:color="auto"/>
                <w:bottom w:val="none" w:sz="0" w:space="0" w:color="auto"/>
                <w:right w:val="none" w:sz="0" w:space="0" w:color="auto"/>
              </w:divBdr>
            </w:div>
          </w:divsChild>
        </w:div>
        <w:div w:id="1368677311">
          <w:marLeft w:val="0"/>
          <w:marRight w:val="0"/>
          <w:marTop w:val="0"/>
          <w:marBottom w:val="0"/>
          <w:divBdr>
            <w:top w:val="none" w:sz="0" w:space="0" w:color="auto"/>
            <w:left w:val="none" w:sz="0" w:space="0" w:color="auto"/>
            <w:bottom w:val="none" w:sz="0" w:space="0" w:color="auto"/>
            <w:right w:val="none" w:sz="0" w:space="0" w:color="auto"/>
          </w:divBdr>
          <w:divsChild>
            <w:div w:id="1050348767">
              <w:marLeft w:val="0"/>
              <w:marRight w:val="0"/>
              <w:marTop w:val="0"/>
              <w:marBottom w:val="0"/>
              <w:divBdr>
                <w:top w:val="none" w:sz="0" w:space="0" w:color="auto"/>
                <w:left w:val="none" w:sz="0" w:space="0" w:color="auto"/>
                <w:bottom w:val="none" w:sz="0" w:space="0" w:color="auto"/>
                <w:right w:val="none" w:sz="0" w:space="0" w:color="auto"/>
              </w:divBdr>
            </w:div>
          </w:divsChild>
        </w:div>
        <w:div w:id="2075270475">
          <w:marLeft w:val="0"/>
          <w:marRight w:val="0"/>
          <w:marTop w:val="0"/>
          <w:marBottom w:val="0"/>
          <w:divBdr>
            <w:top w:val="none" w:sz="0" w:space="0" w:color="auto"/>
            <w:left w:val="none" w:sz="0" w:space="0" w:color="auto"/>
            <w:bottom w:val="none" w:sz="0" w:space="0" w:color="auto"/>
            <w:right w:val="none" w:sz="0" w:space="0" w:color="auto"/>
          </w:divBdr>
          <w:divsChild>
            <w:div w:id="1461531478">
              <w:marLeft w:val="0"/>
              <w:marRight w:val="0"/>
              <w:marTop w:val="0"/>
              <w:marBottom w:val="0"/>
              <w:divBdr>
                <w:top w:val="none" w:sz="0" w:space="0" w:color="auto"/>
                <w:left w:val="none" w:sz="0" w:space="0" w:color="auto"/>
                <w:bottom w:val="none" w:sz="0" w:space="0" w:color="auto"/>
                <w:right w:val="none" w:sz="0" w:space="0" w:color="auto"/>
              </w:divBdr>
            </w:div>
          </w:divsChild>
        </w:div>
        <w:div w:id="712311488">
          <w:marLeft w:val="0"/>
          <w:marRight w:val="0"/>
          <w:marTop w:val="0"/>
          <w:marBottom w:val="0"/>
          <w:divBdr>
            <w:top w:val="none" w:sz="0" w:space="0" w:color="auto"/>
            <w:left w:val="none" w:sz="0" w:space="0" w:color="auto"/>
            <w:bottom w:val="none" w:sz="0" w:space="0" w:color="auto"/>
            <w:right w:val="none" w:sz="0" w:space="0" w:color="auto"/>
          </w:divBdr>
          <w:divsChild>
            <w:div w:id="913321031">
              <w:marLeft w:val="0"/>
              <w:marRight w:val="0"/>
              <w:marTop w:val="0"/>
              <w:marBottom w:val="0"/>
              <w:divBdr>
                <w:top w:val="none" w:sz="0" w:space="0" w:color="auto"/>
                <w:left w:val="none" w:sz="0" w:space="0" w:color="auto"/>
                <w:bottom w:val="none" w:sz="0" w:space="0" w:color="auto"/>
                <w:right w:val="none" w:sz="0" w:space="0" w:color="auto"/>
              </w:divBdr>
            </w:div>
          </w:divsChild>
        </w:div>
        <w:div w:id="1430153947">
          <w:marLeft w:val="0"/>
          <w:marRight w:val="0"/>
          <w:marTop w:val="0"/>
          <w:marBottom w:val="0"/>
          <w:divBdr>
            <w:top w:val="none" w:sz="0" w:space="0" w:color="auto"/>
            <w:left w:val="none" w:sz="0" w:space="0" w:color="auto"/>
            <w:bottom w:val="none" w:sz="0" w:space="0" w:color="auto"/>
            <w:right w:val="none" w:sz="0" w:space="0" w:color="auto"/>
          </w:divBdr>
          <w:divsChild>
            <w:div w:id="433329262">
              <w:marLeft w:val="0"/>
              <w:marRight w:val="0"/>
              <w:marTop w:val="0"/>
              <w:marBottom w:val="0"/>
              <w:divBdr>
                <w:top w:val="none" w:sz="0" w:space="0" w:color="auto"/>
                <w:left w:val="none" w:sz="0" w:space="0" w:color="auto"/>
                <w:bottom w:val="none" w:sz="0" w:space="0" w:color="auto"/>
                <w:right w:val="none" w:sz="0" w:space="0" w:color="auto"/>
              </w:divBdr>
            </w:div>
          </w:divsChild>
        </w:div>
        <w:div w:id="1140802510">
          <w:marLeft w:val="0"/>
          <w:marRight w:val="0"/>
          <w:marTop w:val="0"/>
          <w:marBottom w:val="0"/>
          <w:divBdr>
            <w:top w:val="none" w:sz="0" w:space="0" w:color="auto"/>
            <w:left w:val="none" w:sz="0" w:space="0" w:color="auto"/>
            <w:bottom w:val="none" w:sz="0" w:space="0" w:color="auto"/>
            <w:right w:val="none" w:sz="0" w:space="0" w:color="auto"/>
          </w:divBdr>
          <w:divsChild>
            <w:div w:id="94719476">
              <w:marLeft w:val="0"/>
              <w:marRight w:val="0"/>
              <w:marTop w:val="0"/>
              <w:marBottom w:val="0"/>
              <w:divBdr>
                <w:top w:val="none" w:sz="0" w:space="0" w:color="auto"/>
                <w:left w:val="none" w:sz="0" w:space="0" w:color="auto"/>
                <w:bottom w:val="none" w:sz="0" w:space="0" w:color="auto"/>
                <w:right w:val="none" w:sz="0" w:space="0" w:color="auto"/>
              </w:divBdr>
            </w:div>
            <w:div w:id="323511114">
              <w:marLeft w:val="0"/>
              <w:marRight w:val="0"/>
              <w:marTop w:val="0"/>
              <w:marBottom w:val="0"/>
              <w:divBdr>
                <w:top w:val="none" w:sz="0" w:space="0" w:color="auto"/>
                <w:left w:val="none" w:sz="0" w:space="0" w:color="auto"/>
                <w:bottom w:val="none" w:sz="0" w:space="0" w:color="auto"/>
                <w:right w:val="none" w:sz="0" w:space="0" w:color="auto"/>
              </w:divBdr>
            </w:div>
            <w:div w:id="1921324595">
              <w:marLeft w:val="0"/>
              <w:marRight w:val="0"/>
              <w:marTop w:val="0"/>
              <w:marBottom w:val="0"/>
              <w:divBdr>
                <w:top w:val="none" w:sz="0" w:space="0" w:color="auto"/>
                <w:left w:val="none" w:sz="0" w:space="0" w:color="auto"/>
                <w:bottom w:val="none" w:sz="0" w:space="0" w:color="auto"/>
                <w:right w:val="none" w:sz="0" w:space="0" w:color="auto"/>
              </w:divBdr>
            </w:div>
            <w:div w:id="1757247678">
              <w:marLeft w:val="0"/>
              <w:marRight w:val="0"/>
              <w:marTop w:val="0"/>
              <w:marBottom w:val="0"/>
              <w:divBdr>
                <w:top w:val="none" w:sz="0" w:space="0" w:color="auto"/>
                <w:left w:val="none" w:sz="0" w:space="0" w:color="auto"/>
                <w:bottom w:val="none" w:sz="0" w:space="0" w:color="auto"/>
                <w:right w:val="none" w:sz="0" w:space="0" w:color="auto"/>
              </w:divBdr>
            </w:div>
          </w:divsChild>
        </w:div>
        <w:div w:id="1752503945">
          <w:marLeft w:val="0"/>
          <w:marRight w:val="0"/>
          <w:marTop w:val="0"/>
          <w:marBottom w:val="0"/>
          <w:divBdr>
            <w:top w:val="none" w:sz="0" w:space="0" w:color="auto"/>
            <w:left w:val="none" w:sz="0" w:space="0" w:color="auto"/>
            <w:bottom w:val="none" w:sz="0" w:space="0" w:color="auto"/>
            <w:right w:val="none" w:sz="0" w:space="0" w:color="auto"/>
          </w:divBdr>
          <w:divsChild>
            <w:div w:id="1532378756">
              <w:marLeft w:val="0"/>
              <w:marRight w:val="0"/>
              <w:marTop w:val="0"/>
              <w:marBottom w:val="0"/>
              <w:divBdr>
                <w:top w:val="none" w:sz="0" w:space="0" w:color="auto"/>
                <w:left w:val="none" w:sz="0" w:space="0" w:color="auto"/>
                <w:bottom w:val="none" w:sz="0" w:space="0" w:color="auto"/>
                <w:right w:val="none" w:sz="0" w:space="0" w:color="auto"/>
              </w:divBdr>
            </w:div>
          </w:divsChild>
        </w:div>
        <w:div w:id="1905607054">
          <w:marLeft w:val="0"/>
          <w:marRight w:val="0"/>
          <w:marTop w:val="0"/>
          <w:marBottom w:val="0"/>
          <w:divBdr>
            <w:top w:val="none" w:sz="0" w:space="0" w:color="auto"/>
            <w:left w:val="none" w:sz="0" w:space="0" w:color="auto"/>
            <w:bottom w:val="none" w:sz="0" w:space="0" w:color="auto"/>
            <w:right w:val="none" w:sz="0" w:space="0" w:color="auto"/>
          </w:divBdr>
          <w:divsChild>
            <w:div w:id="1258977391">
              <w:marLeft w:val="0"/>
              <w:marRight w:val="0"/>
              <w:marTop w:val="0"/>
              <w:marBottom w:val="0"/>
              <w:divBdr>
                <w:top w:val="none" w:sz="0" w:space="0" w:color="auto"/>
                <w:left w:val="none" w:sz="0" w:space="0" w:color="auto"/>
                <w:bottom w:val="none" w:sz="0" w:space="0" w:color="auto"/>
                <w:right w:val="none" w:sz="0" w:space="0" w:color="auto"/>
              </w:divBdr>
            </w:div>
          </w:divsChild>
        </w:div>
        <w:div w:id="583956638">
          <w:marLeft w:val="0"/>
          <w:marRight w:val="0"/>
          <w:marTop w:val="0"/>
          <w:marBottom w:val="0"/>
          <w:divBdr>
            <w:top w:val="none" w:sz="0" w:space="0" w:color="auto"/>
            <w:left w:val="none" w:sz="0" w:space="0" w:color="auto"/>
            <w:bottom w:val="none" w:sz="0" w:space="0" w:color="auto"/>
            <w:right w:val="none" w:sz="0" w:space="0" w:color="auto"/>
          </w:divBdr>
          <w:divsChild>
            <w:div w:id="630593101">
              <w:marLeft w:val="0"/>
              <w:marRight w:val="0"/>
              <w:marTop w:val="0"/>
              <w:marBottom w:val="0"/>
              <w:divBdr>
                <w:top w:val="none" w:sz="0" w:space="0" w:color="auto"/>
                <w:left w:val="none" w:sz="0" w:space="0" w:color="auto"/>
                <w:bottom w:val="none" w:sz="0" w:space="0" w:color="auto"/>
                <w:right w:val="none" w:sz="0" w:space="0" w:color="auto"/>
              </w:divBdr>
            </w:div>
          </w:divsChild>
        </w:div>
        <w:div w:id="1755934428">
          <w:marLeft w:val="0"/>
          <w:marRight w:val="0"/>
          <w:marTop w:val="0"/>
          <w:marBottom w:val="0"/>
          <w:divBdr>
            <w:top w:val="none" w:sz="0" w:space="0" w:color="auto"/>
            <w:left w:val="none" w:sz="0" w:space="0" w:color="auto"/>
            <w:bottom w:val="none" w:sz="0" w:space="0" w:color="auto"/>
            <w:right w:val="none" w:sz="0" w:space="0" w:color="auto"/>
          </w:divBdr>
          <w:divsChild>
            <w:div w:id="1773239437">
              <w:marLeft w:val="0"/>
              <w:marRight w:val="0"/>
              <w:marTop w:val="0"/>
              <w:marBottom w:val="0"/>
              <w:divBdr>
                <w:top w:val="none" w:sz="0" w:space="0" w:color="auto"/>
                <w:left w:val="none" w:sz="0" w:space="0" w:color="auto"/>
                <w:bottom w:val="none" w:sz="0" w:space="0" w:color="auto"/>
                <w:right w:val="none" w:sz="0" w:space="0" w:color="auto"/>
              </w:divBdr>
            </w:div>
          </w:divsChild>
        </w:div>
        <w:div w:id="1616211269">
          <w:marLeft w:val="0"/>
          <w:marRight w:val="0"/>
          <w:marTop w:val="0"/>
          <w:marBottom w:val="0"/>
          <w:divBdr>
            <w:top w:val="none" w:sz="0" w:space="0" w:color="auto"/>
            <w:left w:val="none" w:sz="0" w:space="0" w:color="auto"/>
            <w:bottom w:val="none" w:sz="0" w:space="0" w:color="auto"/>
            <w:right w:val="none" w:sz="0" w:space="0" w:color="auto"/>
          </w:divBdr>
          <w:divsChild>
            <w:div w:id="2014143120">
              <w:marLeft w:val="0"/>
              <w:marRight w:val="0"/>
              <w:marTop w:val="0"/>
              <w:marBottom w:val="0"/>
              <w:divBdr>
                <w:top w:val="none" w:sz="0" w:space="0" w:color="auto"/>
                <w:left w:val="none" w:sz="0" w:space="0" w:color="auto"/>
                <w:bottom w:val="none" w:sz="0" w:space="0" w:color="auto"/>
                <w:right w:val="none" w:sz="0" w:space="0" w:color="auto"/>
              </w:divBdr>
            </w:div>
          </w:divsChild>
        </w:div>
        <w:div w:id="414984133">
          <w:marLeft w:val="0"/>
          <w:marRight w:val="0"/>
          <w:marTop w:val="0"/>
          <w:marBottom w:val="0"/>
          <w:divBdr>
            <w:top w:val="none" w:sz="0" w:space="0" w:color="auto"/>
            <w:left w:val="none" w:sz="0" w:space="0" w:color="auto"/>
            <w:bottom w:val="none" w:sz="0" w:space="0" w:color="auto"/>
            <w:right w:val="none" w:sz="0" w:space="0" w:color="auto"/>
          </w:divBdr>
          <w:divsChild>
            <w:div w:id="497887652">
              <w:marLeft w:val="0"/>
              <w:marRight w:val="0"/>
              <w:marTop w:val="0"/>
              <w:marBottom w:val="0"/>
              <w:divBdr>
                <w:top w:val="none" w:sz="0" w:space="0" w:color="auto"/>
                <w:left w:val="none" w:sz="0" w:space="0" w:color="auto"/>
                <w:bottom w:val="none" w:sz="0" w:space="0" w:color="auto"/>
                <w:right w:val="none" w:sz="0" w:space="0" w:color="auto"/>
              </w:divBdr>
            </w:div>
          </w:divsChild>
        </w:div>
        <w:div w:id="281038360">
          <w:marLeft w:val="0"/>
          <w:marRight w:val="0"/>
          <w:marTop w:val="0"/>
          <w:marBottom w:val="0"/>
          <w:divBdr>
            <w:top w:val="none" w:sz="0" w:space="0" w:color="auto"/>
            <w:left w:val="none" w:sz="0" w:space="0" w:color="auto"/>
            <w:bottom w:val="none" w:sz="0" w:space="0" w:color="auto"/>
            <w:right w:val="none" w:sz="0" w:space="0" w:color="auto"/>
          </w:divBdr>
          <w:divsChild>
            <w:div w:id="1376933090">
              <w:marLeft w:val="0"/>
              <w:marRight w:val="0"/>
              <w:marTop w:val="0"/>
              <w:marBottom w:val="0"/>
              <w:divBdr>
                <w:top w:val="none" w:sz="0" w:space="0" w:color="auto"/>
                <w:left w:val="none" w:sz="0" w:space="0" w:color="auto"/>
                <w:bottom w:val="none" w:sz="0" w:space="0" w:color="auto"/>
                <w:right w:val="none" w:sz="0" w:space="0" w:color="auto"/>
              </w:divBdr>
            </w:div>
          </w:divsChild>
        </w:div>
        <w:div w:id="564487515">
          <w:marLeft w:val="0"/>
          <w:marRight w:val="0"/>
          <w:marTop w:val="0"/>
          <w:marBottom w:val="0"/>
          <w:divBdr>
            <w:top w:val="none" w:sz="0" w:space="0" w:color="auto"/>
            <w:left w:val="none" w:sz="0" w:space="0" w:color="auto"/>
            <w:bottom w:val="none" w:sz="0" w:space="0" w:color="auto"/>
            <w:right w:val="none" w:sz="0" w:space="0" w:color="auto"/>
          </w:divBdr>
          <w:divsChild>
            <w:div w:id="770585214">
              <w:marLeft w:val="0"/>
              <w:marRight w:val="0"/>
              <w:marTop w:val="0"/>
              <w:marBottom w:val="0"/>
              <w:divBdr>
                <w:top w:val="none" w:sz="0" w:space="0" w:color="auto"/>
                <w:left w:val="none" w:sz="0" w:space="0" w:color="auto"/>
                <w:bottom w:val="none" w:sz="0" w:space="0" w:color="auto"/>
                <w:right w:val="none" w:sz="0" w:space="0" w:color="auto"/>
              </w:divBdr>
            </w:div>
          </w:divsChild>
        </w:div>
        <w:div w:id="174852834">
          <w:marLeft w:val="0"/>
          <w:marRight w:val="0"/>
          <w:marTop w:val="0"/>
          <w:marBottom w:val="0"/>
          <w:divBdr>
            <w:top w:val="none" w:sz="0" w:space="0" w:color="auto"/>
            <w:left w:val="none" w:sz="0" w:space="0" w:color="auto"/>
            <w:bottom w:val="none" w:sz="0" w:space="0" w:color="auto"/>
            <w:right w:val="none" w:sz="0" w:space="0" w:color="auto"/>
          </w:divBdr>
          <w:divsChild>
            <w:div w:id="142280775">
              <w:marLeft w:val="0"/>
              <w:marRight w:val="0"/>
              <w:marTop w:val="0"/>
              <w:marBottom w:val="0"/>
              <w:divBdr>
                <w:top w:val="none" w:sz="0" w:space="0" w:color="auto"/>
                <w:left w:val="none" w:sz="0" w:space="0" w:color="auto"/>
                <w:bottom w:val="none" w:sz="0" w:space="0" w:color="auto"/>
                <w:right w:val="none" w:sz="0" w:space="0" w:color="auto"/>
              </w:divBdr>
            </w:div>
          </w:divsChild>
        </w:div>
        <w:div w:id="626861949">
          <w:marLeft w:val="0"/>
          <w:marRight w:val="0"/>
          <w:marTop w:val="0"/>
          <w:marBottom w:val="0"/>
          <w:divBdr>
            <w:top w:val="none" w:sz="0" w:space="0" w:color="auto"/>
            <w:left w:val="none" w:sz="0" w:space="0" w:color="auto"/>
            <w:bottom w:val="none" w:sz="0" w:space="0" w:color="auto"/>
            <w:right w:val="none" w:sz="0" w:space="0" w:color="auto"/>
          </w:divBdr>
          <w:divsChild>
            <w:div w:id="1981417283">
              <w:marLeft w:val="0"/>
              <w:marRight w:val="0"/>
              <w:marTop w:val="0"/>
              <w:marBottom w:val="0"/>
              <w:divBdr>
                <w:top w:val="none" w:sz="0" w:space="0" w:color="auto"/>
                <w:left w:val="none" w:sz="0" w:space="0" w:color="auto"/>
                <w:bottom w:val="none" w:sz="0" w:space="0" w:color="auto"/>
                <w:right w:val="none" w:sz="0" w:space="0" w:color="auto"/>
              </w:divBdr>
            </w:div>
          </w:divsChild>
        </w:div>
        <w:div w:id="1992830921">
          <w:marLeft w:val="0"/>
          <w:marRight w:val="0"/>
          <w:marTop w:val="0"/>
          <w:marBottom w:val="0"/>
          <w:divBdr>
            <w:top w:val="none" w:sz="0" w:space="0" w:color="auto"/>
            <w:left w:val="none" w:sz="0" w:space="0" w:color="auto"/>
            <w:bottom w:val="none" w:sz="0" w:space="0" w:color="auto"/>
            <w:right w:val="none" w:sz="0" w:space="0" w:color="auto"/>
          </w:divBdr>
          <w:divsChild>
            <w:div w:id="1775324565">
              <w:marLeft w:val="0"/>
              <w:marRight w:val="0"/>
              <w:marTop w:val="0"/>
              <w:marBottom w:val="0"/>
              <w:divBdr>
                <w:top w:val="none" w:sz="0" w:space="0" w:color="auto"/>
                <w:left w:val="none" w:sz="0" w:space="0" w:color="auto"/>
                <w:bottom w:val="none" w:sz="0" w:space="0" w:color="auto"/>
                <w:right w:val="none" w:sz="0" w:space="0" w:color="auto"/>
              </w:divBdr>
            </w:div>
          </w:divsChild>
        </w:div>
        <w:div w:id="2081783445">
          <w:marLeft w:val="0"/>
          <w:marRight w:val="0"/>
          <w:marTop w:val="0"/>
          <w:marBottom w:val="0"/>
          <w:divBdr>
            <w:top w:val="none" w:sz="0" w:space="0" w:color="auto"/>
            <w:left w:val="none" w:sz="0" w:space="0" w:color="auto"/>
            <w:bottom w:val="none" w:sz="0" w:space="0" w:color="auto"/>
            <w:right w:val="none" w:sz="0" w:space="0" w:color="auto"/>
          </w:divBdr>
          <w:divsChild>
            <w:div w:id="952710314">
              <w:marLeft w:val="0"/>
              <w:marRight w:val="0"/>
              <w:marTop w:val="0"/>
              <w:marBottom w:val="0"/>
              <w:divBdr>
                <w:top w:val="none" w:sz="0" w:space="0" w:color="auto"/>
                <w:left w:val="none" w:sz="0" w:space="0" w:color="auto"/>
                <w:bottom w:val="none" w:sz="0" w:space="0" w:color="auto"/>
                <w:right w:val="none" w:sz="0" w:space="0" w:color="auto"/>
              </w:divBdr>
            </w:div>
          </w:divsChild>
        </w:div>
        <w:div w:id="528180826">
          <w:marLeft w:val="0"/>
          <w:marRight w:val="0"/>
          <w:marTop w:val="0"/>
          <w:marBottom w:val="0"/>
          <w:divBdr>
            <w:top w:val="none" w:sz="0" w:space="0" w:color="auto"/>
            <w:left w:val="none" w:sz="0" w:space="0" w:color="auto"/>
            <w:bottom w:val="none" w:sz="0" w:space="0" w:color="auto"/>
            <w:right w:val="none" w:sz="0" w:space="0" w:color="auto"/>
          </w:divBdr>
          <w:divsChild>
            <w:div w:id="2113551839">
              <w:marLeft w:val="0"/>
              <w:marRight w:val="0"/>
              <w:marTop w:val="0"/>
              <w:marBottom w:val="0"/>
              <w:divBdr>
                <w:top w:val="none" w:sz="0" w:space="0" w:color="auto"/>
                <w:left w:val="none" w:sz="0" w:space="0" w:color="auto"/>
                <w:bottom w:val="none" w:sz="0" w:space="0" w:color="auto"/>
                <w:right w:val="none" w:sz="0" w:space="0" w:color="auto"/>
              </w:divBdr>
            </w:div>
          </w:divsChild>
        </w:div>
        <w:div w:id="486212262">
          <w:marLeft w:val="0"/>
          <w:marRight w:val="0"/>
          <w:marTop w:val="0"/>
          <w:marBottom w:val="0"/>
          <w:divBdr>
            <w:top w:val="none" w:sz="0" w:space="0" w:color="auto"/>
            <w:left w:val="none" w:sz="0" w:space="0" w:color="auto"/>
            <w:bottom w:val="none" w:sz="0" w:space="0" w:color="auto"/>
            <w:right w:val="none" w:sz="0" w:space="0" w:color="auto"/>
          </w:divBdr>
          <w:divsChild>
            <w:div w:id="604729683">
              <w:marLeft w:val="0"/>
              <w:marRight w:val="0"/>
              <w:marTop w:val="0"/>
              <w:marBottom w:val="0"/>
              <w:divBdr>
                <w:top w:val="none" w:sz="0" w:space="0" w:color="auto"/>
                <w:left w:val="none" w:sz="0" w:space="0" w:color="auto"/>
                <w:bottom w:val="none" w:sz="0" w:space="0" w:color="auto"/>
                <w:right w:val="none" w:sz="0" w:space="0" w:color="auto"/>
              </w:divBdr>
            </w:div>
          </w:divsChild>
        </w:div>
        <w:div w:id="342511587">
          <w:marLeft w:val="0"/>
          <w:marRight w:val="0"/>
          <w:marTop w:val="0"/>
          <w:marBottom w:val="0"/>
          <w:divBdr>
            <w:top w:val="none" w:sz="0" w:space="0" w:color="auto"/>
            <w:left w:val="none" w:sz="0" w:space="0" w:color="auto"/>
            <w:bottom w:val="none" w:sz="0" w:space="0" w:color="auto"/>
            <w:right w:val="none" w:sz="0" w:space="0" w:color="auto"/>
          </w:divBdr>
          <w:divsChild>
            <w:div w:id="1169441333">
              <w:marLeft w:val="0"/>
              <w:marRight w:val="0"/>
              <w:marTop w:val="0"/>
              <w:marBottom w:val="0"/>
              <w:divBdr>
                <w:top w:val="none" w:sz="0" w:space="0" w:color="auto"/>
                <w:left w:val="none" w:sz="0" w:space="0" w:color="auto"/>
                <w:bottom w:val="none" w:sz="0" w:space="0" w:color="auto"/>
                <w:right w:val="none" w:sz="0" w:space="0" w:color="auto"/>
              </w:divBdr>
            </w:div>
          </w:divsChild>
        </w:div>
        <w:div w:id="206652480">
          <w:marLeft w:val="0"/>
          <w:marRight w:val="0"/>
          <w:marTop w:val="0"/>
          <w:marBottom w:val="0"/>
          <w:divBdr>
            <w:top w:val="none" w:sz="0" w:space="0" w:color="auto"/>
            <w:left w:val="none" w:sz="0" w:space="0" w:color="auto"/>
            <w:bottom w:val="none" w:sz="0" w:space="0" w:color="auto"/>
            <w:right w:val="none" w:sz="0" w:space="0" w:color="auto"/>
          </w:divBdr>
          <w:divsChild>
            <w:div w:id="710885808">
              <w:marLeft w:val="0"/>
              <w:marRight w:val="0"/>
              <w:marTop w:val="0"/>
              <w:marBottom w:val="0"/>
              <w:divBdr>
                <w:top w:val="none" w:sz="0" w:space="0" w:color="auto"/>
                <w:left w:val="none" w:sz="0" w:space="0" w:color="auto"/>
                <w:bottom w:val="none" w:sz="0" w:space="0" w:color="auto"/>
                <w:right w:val="none" w:sz="0" w:space="0" w:color="auto"/>
              </w:divBdr>
            </w:div>
          </w:divsChild>
        </w:div>
        <w:div w:id="390888303">
          <w:marLeft w:val="0"/>
          <w:marRight w:val="0"/>
          <w:marTop w:val="0"/>
          <w:marBottom w:val="0"/>
          <w:divBdr>
            <w:top w:val="none" w:sz="0" w:space="0" w:color="auto"/>
            <w:left w:val="none" w:sz="0" w:space="0" w:color="auto"/>
            <w:bottom w:val="none" w:sz="0" w:space="0" w:color="auto"/>
            <w:right w:val="none" w:sz="0" w:space="0" w:color="auto"/>
          </w:divBdr>
          <w:divsChild>
            <w:div w:id="2042851807">
              <w:marLeft w:val="0"/>
              <w:marRight w:val="0"/>
              <w:marTop w:val="0"/>
              <w:marBottom w:val="0"/>
              <w:divBdr>
                <w:top w:val="none" w:sz="0" w:space="0" w:color="auto"/>
                <w:left w:val="none" w:sz="0" w:space="0" w:color="auto"/>
                <w:bottom w:val="none" w:sz="0" w:space="0" w:color="auto"/>
                <w:right w:val="none" w:sz="0" w:space="0" w:color="auto"/>
              </w:divBdr>
            </w:div>
          </w:divsChild>
        </w:div>
        <w:div w:id="1763795080">
          <w:marLeft w:val="0"/>
          <w:marRight w:val="0"/>
          <w:marTop w:val="0"/>
          <w:marBottom w:val="0"/>
          <w:divBdr>
            <w:top w:val="none" w:sz="0" w:space="0" w:color="auto"/>
            <w:left w:val="none" w:sz="0" w:space="0" w:color="auto"/>
            <w:bottom w:val="none" w:sz="0" w:space="0" w:color="auto"/>
            <w:right w:val="none" w:sz="0" w:space="0" w:color="auto"/>
          </w:divBdr>
          <w:divsChild>
            <w:div w:id="1757096785">
              <w:marLeft w:val="0"/>
              <w:marRight w:val="0"/>
              <w:marTop w:val="0"/>
              <w:marBottom w:val="0"/>
              <w:divBdr>
                <w:top w:val="none" w:sz="0" w:space="0" w:color="auto"/>
                <w:left w:val="none" w:sz="0" w:space="0" w:color="auto"/>
                <w:bottom w:val="none" w:sz="0" w:space="0" w:color="auto"/>
                <w:right w:val="none" w:sz="0" w:space="0" w:color="auto"/>
              </w:divBdr>
            </w:div>
          </w:divsChild>
        </w:div>
        <w:div w:id="175772582">
          <w:marLeft w:val="0"/>
          <w:marRight w:val="0"/>
          <w:marTop w:val="0"/>
          <w:marBottom w:val="0"/>
          <w:divBdr>
            <w:top w:val="none" w:sz="0" w:space="0" w:color="auto"/>
            <w:left w:val="none" w:sz="0" w:space="0" w:color="auto"/>
            <w:bottom w:val="none" w:sz="0" w:space="0" w:color="auto"/>
            <w:right w:val="none" w:sz="0" w:space="0" w:color="auto"/>
          </w:divBdr>
          <w:divsChild>
            <w:div w:id="2035110985">
              <w:marLeft w:val="0"/>
              <w:marRight w:val="0"/>
              <w:marTop w:val="0"/>
              <w:marBottom w:val="0"/>
              <w:divBdr>
                <w:top w:val="none" w:sz="0" w:space="0" w:color="auto"/>
                <w:left w:val="none" w:sz="0" w:space="0" w:color="auto"/>
                <w:bottom w:val="none" w:sz="0" w:space="0" w:color="auto"/>
                <w:right w:val="none" w:sz="0" w:space="0" w:color="auto"/>
              </w:divBdr>
            </w:div>
          </w:divsChild>
        </w:div>
        <w:div w:id="899168755">
          <w:marLeft w:val="0"/>
          <w:marRight w:val="0"/>
          <w:marTop w:val="0"/>
          <w:marBottom w:val="0"/>
          <w:divBdr>
            <w:top w:val="none" w:sz="0" w:space="0" w:color="auto"/>
            <w:left w:val="none" w:sz="0" w:space="0" w:color="auto"/>
            <w:bottom w:val="none" w:sz="0" w:space="0" w:color="auto"/>
            <w:right w:val="none" w:sz="0" w:space="0" w:color="auto"/>
          </w:divBdr>
          <w:divsChild>
            <w:div w:id="1294753830">
              <w:marLeft w:val="0"/>
              <w:marRight w:val="0"/>
              <w:marTop w:val="0"/>
              <w:marBottom w:val="0"/>
              <w:divBdr>
                <w:top w:val="none" w:sz="0" w:space="0" w:color="auto"/>
                <w:left w:val="none" w:sz="0" w:space="0" w:color="auto"/>
                <w:bottom w:val="none" w:sz="0" w:space="0" w:color="auto"/>
                <w:right w:val="none" w:sz="0" w:space="0" w:color="auto"/>
              </w:divBdr>
            </w:div>
          </w:divsChild>
        </w:div>
        <w:div w:id="2086604919">
          <w:marLeft w:val="0"/>
          <w:marRight w:val="0"/>
          <w:marTop w:val="0"/>
          <w:marBottom w:val="0"/>
          <w:divBdr>
            <w:top w:val="none" w:sz="0" w:space="0" w:color="auto"/>
            <w:left w:val="none" w:sz="0" w:space="0" w:color="auto"/>
            <w:bottom w:val="none" w:sz="0" w:space="0" w:color="auto"/>
            <w:right w:val="none" w:sz="0" w:space="0" w:color="auto"/>
          </w:divBdr>
          <w:divsChild>
            <w:div w:id="700204837">
              <w:marLeft w:val="0"/>
              <w:marRight w:val="0"/>
              <w:marTop w:val="0"/>
              <w:marBottom w:val="0"/>
              <w:divBdr>
                <w:top w:val="none" w:sz="0" w:space="0" w:color="auto"/>
                <w:left w:val="none" w:sz="0" w:space="0" w:color="auto"/>
                <w:bottom w:val="none" w:sz="0" w:space="0" w:color="auto"/>
                <w:right w:val="none" w:sz="0" w:space="0" w:color="auto"/>
              </w:divBdr>
            </w:div>
          </w:divsChild>
        </w:div>
        <w:div w:id="1066687690">
          <w:marLeft w:val="0"/>
          <w:marRight w:val="0"/>
          <w:marTop w:val="0"/>
          <w:marBottom w:val="0"/>
          <w:divBdr>
            <w:top w:val="none" w:sz="0" w:space="0" w:color="auto"/>
            <w:left w:val="none" w:sz="0" w:space="0" w:color="auto"/>
            <w:bottom w:val="none" w:sz="0" w:space="0" w:color="auto"/>
            <w:right w:val="none" w:sz="0" w:space="0" w:color="auto"/>
          </w:divBdr>
          <w:divsChild>
            <w:div w:id="560870168">
              <w:marLeft w:val="0"/>
              <w:marRight w:val="0"/>
              <w:marTop w:val="0"/>
              <w:marBottom w:val="0"/>
              <w:divBdr>
                <w:top w:val="none" w:sz="0" w:space="0" w:color="auto"/>
                <w:left w:val="none" w:sz="0" w:space="0" w:color="auto"/>
                <w:bottom w:val="none" w:sz="0" w:space="0" w:color="auto"/>
                <w:right w:val="none" w:sz="0" w:space="0" w:color="auto"/>
              </w:divBdr>
            </w:div>
          </w:divsChild>
        </w:div>
        <w:div w:id="856698417">
          <w:marLeft w:val="0"/>
          <w:marRight w:val="0"/>
          <w:marTop w:val="0"/>
          <w:marBottom w:val="0"/>
          <w:divBdr>
            <w:top w:val="none" w:sz="0" w:space="0" w:color="auto"/>
            <w:left w:val="none" w:sz="0" w:space="0" w:color="auto"/>
            <w:bottom w:val="none" w:sz="0" w:space="0" w:color="auto"/>
            <w:right w:val="none" w:sz="0" w:space="0" w:color="auto"/>
          </w:divBdr>
          <w:divsChild>
            <w:div w:id="594441489">
              <w:marLeft w:val="0"/>
              <w:marRight w:val="0"/>
              <w:marTop w:val="0"/>
              <w:marBottom w:val="0"/>
              <w:divBdr>
                <w:top w:val="none" w:sz="0" w:space="0" w:color="auto"/>
                <w:left w:val="none" w:sz="0" w:space="0" w:color="auto"/>
                <w:bottom w:val="none" w:sz="0" w:space="0" w:color="auto"/>
                <w:right w:val="none" w:sz="0" w:space="0" w:color="auto"/>
              </w:divBdr>
            </w:div>
          </w:divsChild>
        </w:div>
        <w:div w:id="2103528023">
          <w:marLeft w:val="0"/>
          <w:marRight w:val="0"/>
          <w:marTop w:val="0"/>
          <w:marBottom w:val="0"/>
          <w:divBdr>
            <w:top w:val="none" w:sz="0" w:space="0" w:color="auto"/>
            <w:left w:val="none" w:sz="0" w:space="0" w:color="auto"/>
            <w:bottom w:val="none" w:sz="0" w:space="0" w:color="auto"/>
            <w:right w:val="none" w:sz="0" w:space="0" w:color="auto"/>
          </w:divBdr>
          <w:divsChild>
            <w:div w:id="349264175">
              <w:marLeft w:val="0"/>
              <w:marRight w:val="0"/>
              <w:marTop w:val="0"/>
              <w:marBottom w:val="0"/>
              <w:divBdr>
                <w:top w:val="none" w:sz="0" w:space="0" w:color="auto"/>
                <w:left w:val="none" w:sz="0" w:space="0" w:color="auto"/>
                <w:bottom w:val="none" w:sz="0" w:space="0" w:color="auto"/>
                <w:right w:val="none" w:sz="0" w:space="0" w:color="auto"/>
              </w:divBdr>
            </w:div>
          </w:divsChild>
        </w:div>
        <w:div w:id="360132266">
          <w:marLeft w:val="0"/>
          <w:marRight w:val="0"/>
          <w:marTop w:val="0"/>
          <w:marBottom w:val="0"/>
          <w:divBdr>
            <w:top w:val="none" w:sz="0" w:space="0" w:color="auto"/>
            <w:left w:val="none" w:sz="0" w:space="0" w:color="auto"/>
            <w:bottom w:val="none" w:sz="0" w:space="0" w:color="auto"/>
            <w:right w:val="none" w:sz="0" w:space="0" w:color="auto"/>
          </w:divBdr>
          <w:divsChild>
            <w:div w:id="322969583">
              <w:marLeft w:val="0"/>
              <w:marRight w:val="0"/>
              <w:marTop w:val="0"/>
              <w:marBottom w:val="0"/>
              <w:divBdr>
                <w:top w:val="none" w:sz="0" w:space="0" w:color="auto"/>
                <w:left w:val="none" w:sz="0" w:space="0" w:color="auto"/>
                <w:bottom w:val="none" w:sz="0" w:space="0" w:color="auto"/>
                <w:right w:val="none" w:sz="0" w:space="0" w:color="auto"/>
              </w:divBdr>
            </w:div>
          </w:divsChild>
        </w:div>
        <w:div w:id="422727991">
          <w:marLeft w:val="0"/>
          <w:marRight w:val="0"/>
          <w:marTop w:val="0"/>
          <w:marBottom w:val="0"/>
          <w:divBdr>
            <w:top w:val="none" w:sz="0" w:space="0" w:color="auto"/>
            <w:left w:val="none" w:sz="0" w:space="0" w:color="auto"/>
            <w:bottom w:val="none" w:sz="0" w:space="0" w:color="auto"/>
            <w:right w:val="none" w:sz="0" w:space="0" w:color="auto"/>
          </w:divBdr>
          <w:divsChild>
            <w:div w:id="1425876098">
              <w:marLeft w:val="0"/>
              <w:marRight w:val="0"/>
              <w:marTop w:val="0"/>
              <w:marBottom w:val="0"/>
              <w:divBdr>
                <w:top w:val="none" w:sz="0" w:space="0" w:color="auto"/>
                <w:left w:val="none" w:sz="0" w:space="0" w:color="auto"/>
                <w:bottom w:val="none" w:sz="0" w:space="0" w:color="auto"/>
                <w:right w:val="none" w:sz="0" w:space="0" w:color="auto"/>
              </w:divBdr>
            </w:div>
          </w:divsChild>
        </w:div>
        <w:div w:id="567692392">
          <w:marLeft w:val="0"/>
          <w:marRight w:val="0"/>
          <w:marTop w:val="0"/>
          <w:marBottom w:val="0"/>
          <w:divBdr>
            <w:top w:val="none" w:sz="0" w:space="0" w:color="auto"/>
            <w:left w:val="none" w:sz="0" w:space="0" w:color="auto"/>
            <w:bottom w:val="none" w:sz="0" w:space="0" w:color="auto"/>
            <w:right w:val="none" w:sz="0" w:space="0" w:color="auto"/>
          </w:divBdr>
          <w:divsChild>
            <w:div w:id="612859724">
              <w:marLeft w:val="0"/>
              <w:marRight w:val="0"/>
              <w:marTop w:val="0"/>
              <w:marBottom w:val="0"/>
              <w:divBdr>
                <w:top w:val="none" w:sz="0" w:space="0" w:color="auto"/>
                <w:left w:val="none" w:sz="0" w:space="0" w:color="auto"/>
                <w:bottom w:val="none" w:sz="0" w:space="0" w:color="auto"/>
                <w:right w:val="none" w:sz="0" w:space="0" w:color="auto"/>
              </w:divBdr>
            </w:div>
          </w:divsChild>
        </w:div>
        <w:div w:id="666522990">
          <w:marLeft w:val="0"/>
          <w:marRight w:val="0"/>
          <w:marTop w:val="0"/>
          <w:marBottom w:val="0"/>
          <w:divBdr>
            <w:top w:val="none" w:sz="0" w:space="0" w:color="auto"/>
            <w:left w:val="none" w:sz="0" w:space="0" w:color="auto"/>
            <w:bottom w:val="none" w:sz="0" w:space="0" w:color="auto"/>
            <w:right w:val="none" w:sz="0" w:space="0" w:color="auto"/>
          </w:divBdr>
          <w:divsChild>
            <w:div w:id="1296329980">
              <w:marLeft w:val="0"/>
              <w:marRight w:val="0"/>
              <w:marTop w:val="0"/>
              <w:marBottom w:val="0"/>
              <w:divBdr>
                <w:top w:val="none" w:sz="0" w:space="0" w:color="auto"/>
                <w:left w:val="none" w:sz="0" w:space="0" w:color="auto"/>
                <w:bottom w:val="none" w:sz="0" w:space="0" w:color="auto"/>
                <w:right w:val="none" w:sz="0" w:space="0" w:color="auto"/>
              </w:divBdr>
            </w:div>
          </w:divsChild>
        </w:div>
        <w:div w:id="788203685">
          <w:marLeft w:val="0"/>
          <w:marRight w:val="0"/>
          <w:marTop w:val="0"/>
          <w:marBottom w:val="0"/>
          <w:divBdr>
            <w:top w:val="none" w:sz="0" w:space="0" w:color="auto"/>
            <w:left w:val="none" w:sz="0" w:space="0" w:color="auto"/>
            <w:bottom w:val="none" w:sz="0" w:space="0" w:color="auto"/>
            <w:right w:val="none" w:sz="0" w:space="0" w:color="auto"/>
          </w:divBdr>
          <w:divsChild>
            <w:div w:id="1301493678">
              <w:marLeft w:val="0"/>
              <w:marRight w:val="0"/>
              <w:marTop w:val="0"/>
              <w:marBottom w:val="0"/>
              <w:divBdr>
                <w:top w:val="none" w:sz="0" w:space="0" w:color="auto"/>
                <w:left w:val="none" w:sz="0" w:space="0" w:color="auto"/>
                <w:bottom w:val="none" w:sz="0" w:space="0" w:color="auto"/>
                <w:right w:val="none" w:sz="0" w:space="0" w:color="auto"/>
              </w:divBdr>
            </w:div>
          </w:divsChild>
        </w:div>
        <w:div w:id="342821487">
          <w:marLeft w:val="0"/>
          <w:marRight w:val="0"/>
          <w:marTop w:val="0"/>
          <w:marBottom w:val="0"/>
          <w:divBdr>
            <w:top w:val="none" w:sz="0" w:space="0" w:color="auto"/>
            <w:left w:val="none" w:sz="0" w:space="0" w:color="auto"/>
            <w:bottom w:val="none" w:sz="0" w:space="0" w:color="auto"/>
            <w:right w:val="none" w:sz="0" w:space="0" w:color="auto"/>
          </w:divBdr>
          <w:divsChild>
            <w:div w:id="423189761">
              <w:marLeft w:val="0"/>
              <w:marRight w:val="0"/>
              <w:marTop w:val="0"/>
              <w:marBottom w:val="0"/>
              <w:divBdr>
                <w:top w:val="none" w:sz="0" w:space="0" w:color="auto"/>
                <w:left w:val="none" w:sz="0" w:space="0" w:color="auto"/>
                <w:bottom w:val="none" w:sz="0" w:space="0" w:color="auto"/>
                <w:right w:val="none" w:sz="0" w:space="0" w:color="auto"/>
              </w:divBdr>
            </w:div>
          </w:divsChild>
        </w:div>
        <w:div w:id="679431323">
          <w:marLeft w:val="0"/>
          <w:marRight w:val="0"/>
          <w:marTop w:val="0"/>
          <w:marBottom w:val="0"/>
          <w:divBdr>
            <w:top w:val="none" w:sz="0" w:space="0" w:color="auto"/>
            <w:left w:val="none" w:sz="0" w:space="0" w:color="auto"/>
            <w:bottom w:val="none" w:sz="0" w:space="0" w:color="auto"/>
            <w:right w:val="none" w:sz="0" w:space="0" w:color="auto"/>
          </w:divBdr>
          <w:divsChild>
            <w:div w:id="902107141">
              <w:marLeft w:val="0"/>
              <w:marRight w:val="0"/>
              <w:marTop w:val="0"/>
              <w:marBottom w:val="0"/>
              <w:divBdr>
                <w:top w:val="none" w:sz="0" w:space="0" w:color="auto"/>
                <w:left w:val="none" w:sz="0" w:space="0" w:color="auto"/>
                <w:bottom w:val="none" w:sz="0" w:space="0" w:color="auto"/>
                <w:right w:val="none" w:sz="0" w:space="0" w:color="auto"/>
              </w:divBdr>
            </w:div>
          </w:divsChild>
        </w:div>
        <w:div w:id="674958529">
          <w:marLeft w:val="0"/>
          <w:marRight w:val="0"/>
          <w:marTop w:val="0"/>
          <w:marBottom w:val="0"/>
          <w:divBdr>
            <w:top w:val="none" w:sz="0" w:space="0" w:color="auto"/>
            <w:left w:val="none" w:sz="0" w:space="0" w:color="auto"/>
            <w:bottom w:val="none" w:sz="0" w:space="0" w:color="auto"/>
            <w:right w:val="none" w:sz="0" w:space="0" w:color="auto"/>
          </w:divBdr>
          <w:divsChild>
            <w:div w:id="1685282006">
              <w:marLeft w:val="0"/>
              <w:marRight w:val="0"/>
              <w:marTop w:val="0"/>
              <w:marBottom w:val="0"/>
              <w:divBdr>
                <w:top w:val="none" w:sz="0" w:space="0" w:color="auto"/>
                <w:left w:val="none" w:sz="0" w:space="0" w:color="auto"/>
                <w:bottom w:val="none" w:sz="0" w:space="0" w:color="auto"/>
                <w:right w:val="none" w:sz="0" w:space="0" w:color="auto"/>
              </w:divBdr>
            </w:div>
          </w:divsChild>
        </w:div>
        <w:div w:id="1705402049">
          <w:marLeft w:val="0"/>
          <w:marRight w:val="0"/>
          <w:marTop w:val="0"/>
          <w:marBottom w:val="0"/>
          <w:divBdr>
            <w:top w:val="none" w:sz="0" w:space="0" w:color="auto"/>
            <w:left w:val="none" w:sz="0" w:space="0" w:color="auto"/>
            <w:bottom w:val="none" w:sz="0" w:space="0" w:color="auto"/>
            <w:right w:val="none" w:sz="0" w:space="0" w:color="auto"/>
          </w:divBdr>
          <w:divsChild>
            <w:div w:id="16844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52081">
      <w:bodyDiv w:val="1"/>
      <w:marLeft w:val="0"/>
      <w:marRight w:val="0"/>
      <w:marTop w:val="0"/>
      <w:marBottom w:val="0"/>
      <w:divBdr>
        <w:top w:val="none" w:sz="0" w:space="0" w:color="auto"/>
        <w:left w:val="none" w:sz="0" w:space="0" w:color="auto"/>
        <w:bottom w:val="none" w:sz="0" w:space="0" w:color="auto"/>
        <w:right w:val="none" w:sz="0" w:space="0" w:color="auto"/>
      </w:divBdr>
      <w:divsChild>
        <w:div w:id="330252688">
          <w:marLeft w:val="0"/>
          <w:marRight w:val="0"/>
          <w:marTop w:val="0"/>
          <w:marBottom w:val="0"/>
          <w:divBdr>
            <w:top w:val="none" w:sz="0" w:space="0" w:color="auto"/>
            <w:left w:val="none" w:sz="0" w:space="0" w:color="auto"/>
            <w:bottom w:val="none" w:sz="0" w:space="0" w:color="auto"/>
            <w:right w:val="none" w:sz="0" w:space="0" w:color="auto"/>
          </w:divBdr>
          <w:divsChild>
            <w:div w:id="157236325">
              <w:marLeft w:val="0"/>
              <w:marRight w:val="0"/>
              <w:marTop w:val="0"/>
              <w:marBottom w:val="0"/>
              <w:divBdr>
                <w:top w:val="none" w:sz="0" w:space="0" w:color="auto"/>
                <w:left w:val="none" w:sz="0" w:space="0" w:color="auto"/>
                <w:bottom w:val="none" w:sz="0" w:space="0" w:color="auto"/>
                <w:right w:val="none" w:sz="0" w:space="0" w:color="auto"/>
              </w:divBdr>
            </w:div>
          </w:divsChild>
        </w:div>
        <w:div w:id="1181774289">
          <w:marLeft w:val="0"/>
          <w:marRight w:val="0"/>
          <w:marTop w:val="0"/>
          <w:marBottom w:val="0"/>
          <w:divBdr>
            <w:top w:val="none" w:sz="0" w:space="0" w:color="auto"/>
            <w:left w:val="none" w:sz="0" w:space="0" w:color="auto"/>
            <w:bottom w:val="none" w:sz="0" w:space="0" w:color="auto"/>
            <w:right w:val="none" w:sz="0" w:space="0" w:color="auto"/>
          </w:divBdr>
          <w:divsChild>
            <w:div w:id="1241019308">
              <w:marLeft w:val="0"/>
              <w:marRight w:val="0"/>
              <w:marTop w:val="0"/>
              <w:marBottom w:val="0"/>
              <w:divBdr>
                <w:top w:val="none" w:sz="0" w:space="0" w:color="auto"/>
                <w:left w:val="none" w:sz="0" w:space="0" w:color="auto"/>
                <w:bottom w:val="none" w:sz="0" w:space="0" w:color="auto"/>
                <w:right w:val="none" w:sz="0" w:space="0" w:color="auto"/>
              </w:divBdr>
            </w:div>
          </w:divsChild>
        </w:div>
        <w:div w:id="1594510340">
          <w:marLeft w:val="0"/>
          <w:marRight w:val="0"/>
          <w:marTop w:val="0"/>
          <w:marBottom w:val="0"/>
          <w:divBdr>
            <w:top w:val="none" w:sz="0" w:space="0" w:color="auto"/>
            <w:left w:val="none" w:sz="0" w:space="0" w:color="auto"/>
            <w:bottom w:val="none" w:sz="0" w:space="0" w:color="auto"/>
            <w:right w:val="none" w:sz="0" w:space="0" w:color="auto"/>
          </w:divBdr>
          <w:divsChild>
            <w:div w:id="172957060">
              <w:marLeft w:val="0"/>
              <w:marRight w:val="0"/>
              <w:marTop w:val="0"/>
              <w:marBottom w:val="0"/>
              <w:divBdr>
                <w:top w:val="none" w:sz="0" w:space="0" w:color="auto"/>
                <w:left w:val="none" w:sz="0" w:space="0" w:color="auto"/>
                <w:bottom w:val="none" w:sz="0" w:space="0" w:color="auto"/>
                <w:right w:val="none" w:sz="0" w:space="0" w:color="auto"/>
              </w:divBdr>
            </w:div>
          </w:divsChild>
        </w:div>
        <w:div w:id="1156528824">
          <w:marLeft w:val="0"/>
          <w:marRight w:val="0"/>
          <w:marTop w:val="0"/>
          <w:marBottom w:val="0"/>
          <w:divBdr>
            <w:top w:val="none" w:sz="0" w:space="0" w:color="auto"/>
            <w:left w:val="none" w:sz="0" w:space="0" w:color="auto"/>
            <w:bottom w:val="none" w:sz="0" w:space="0" w:color="auto"/>
            <w:right w:val="none" w:sz="0" w:space="0" w:color="auto"/>
          </w:divBdr>
          <w:divsChild>
            <w:div w:id="1244491846">
              <w:marLeft w:val="0"/>
              <w:marRight w:val="0"/>
              <w:marTop w:val="0"/>
              <w:marBottom w:val="0"/>
              <w:divBdr>
                <w:top w:val="none" w:sz="0" w:space="0" w:color="auto"/>
                <w:left w:val="none" w:sz="0" w:space="0" w:color="auto"/>
                <w:bottom w:val="none" w:sz="0" w:space="0" w:color="auto"/>
                <w:right w:val="none" w:sz="0" w:space="0" w:color="auto"/>
              </w:divBdr>
            </w:div>
          </w:divsChild>
        </w:div>
        <w:div w:id="1673331928">
          <w:marLeft w:val="0"/>
          <w:marRight w:val="0"/>
          <w:marTop w:val="0"/>
          <w:marBottom w:val="0"/>
          <w:divBdr>
            <w:top w:val="none" w:sz="0" w:space="0" w:color="auto"/>
            <w:left w:val="none" w:sz="0" w:space="0" w:color="auto"/>
            <w:bottom w:val="none" w:sz="0" w:space="0" w:color="auto"/>
            <w:right w:val="none" w:sz="0" w:space="0" w:color="auto"/>
          </w:divBdr>
          <w:divsChild>
            <w:div w:id="1222861096">
              <w:marLeft w:val="0"/>
              <w:marRight w:val="0"/>
              <w:marTop w:val="0"/>
              <w:marBottom w:val="0"/>
              <w:divBdr>
                <w:top w:val="none" w:sz="0" w:space="0" w:color="auto"/>
                <w:left w:val="none" w:sz="0" w:space="0" w:color="auto"/>
                <w:bottom w:val="none" w:sz="0" w:space="0" w:color="auto"/>
                <w:right w:val="none" w:sz="0" w:space="0" w:color="auto"/>
              </w:divBdr>
            </w:div>
          </w:divsChild>
        </w:div>
        <w:div w:id="286394575">
          <w:marLeft w:val="0"/>
          <w:marRight w:val="0"/>
          <w:marTop w:val="0"/>
          <w:marBottom w:val="0"/>
          <w:divBdr>
            <w:top w:val="none" w:sz="0" w:space="0" w:color="auto"/>
            <w:left w:val="none" w:sz="0" w:space="0" w:color="auto"/>
            <w:bottom w:val="none" w:sz="0" w:space="0" w:color="auto"/>
            <w:right w:val="none" w:sz="0" w:space="0" w:color="auto"/>
          </w:divBdr>
          <w:divsChild>
            <w:div w:id="1885018871">
              <w:marLeft w:val="0"/>
              <w:marRight w:val="0"/>
              <w:marTop w:val="0"/>
              <w:marBottom w:val="0"/>
              <w:divBdr>
                <w:top w:val="none" w:sz="0" w:space="0" w:color="auto"/>
                <w:left w:val="none" w:sz="0" w:space="0" w:color="auto"/>
                <w:bottom w:val="none" w:sz="0" w:space="0" w:color="auto"/>
                <w:right w:val="none" w:sz="0" w:space="0" w:color="auto"/>
              </w:divBdr>
            </w:div>
          </w:divsChild>
        </w:div>
        <w:div w:id="783579442">
          <w:marLeft w:val="0"/>
          <w:marRight w:val="0"/>
          <w:marTop w:val="0"/>
          <w:marBottom w:val="0"/>
          <w:divBdr>
            <w:top w:val="none" w:sz="0" w:space="0" w:color="auto"/>
            <w:left w:val="none" w:sz="0" w:space="0" w:color="auto"/>
            <w:bottom w:val="none" w:sz="0" w:space="0" w:color="auto"/>
            <w:right w:val="none" w:sz="0" w:space="0" w:color="auto"/>
          </w:divBdr>
          <w:divsChild>
            <w:div w:id="2124614047">
              <w:marLeft w:val="0"/>
              <w:marRight w:val="0"/>
              <w:marTop w:val="0"/>
              <w:marBottom w:val="0"/>
              <w:divBdr>
                <w:top w:val="none" w:sz="0" w:space="0" w:color="auto"/>
                <w:left w:val="none" w:sz="0" w:space="0" w:color="auto"/>
                <w:bottom w:val="none" w:sz="0" w:space="0" w:color="auto"/>
                <w:right w:val="none" w:sz="0" w:space="0" w:color="auto"/>
              </w:divBdr>
            </w:div>
          </w:divsChild>
        </w:div>
        <w:div w:id="1829860451">
          <w:marLeft w:val="0"/>
          <w:marRight w:val="0"/>
          <w:marTop w:val="0"/>
          <w:marBottom w:val="0"/>
          <w:divBdr>
            <w:top w:val="none" w:sz="0" w:space="0" w:color="auto"/>
            <w:left w:val="none" w:sz="0" w:space="0" w:color="auto"/>
            <w:bottom w:val="none" w:sz="0" w:space="0" w:color="auto"/>
            <w:right w:val="none" w:sz="0" w:space="0" w:color="auto"/>
          </w:divBdr>
          <w:divsChild>
            <w:div w:id="1524709649">
              <w:marLeft w:val="0"/>
              <w:marRight w:val="0"/>
              <w:marTop w:val="0"/>
              <w:marBottom w:val="0"/>
              <w:divBdr>
                <w:top w:val="none" w:sz="0" w:space="0" w:color="auto"/>
                <w:left w:val="none" w:sz="0" w:space="0" w:color="auto"/>
                <w:bottom w:val="none" w:sz="0" w:space="0" w:color="auto"/>
                <w:right w:val="none" w:sz="0" w:space="0" w:color="auto"/>
              </w:divBdr>
            </w:div>
          </w:divsChild>
        </w:div>
        <w:div w:id="1971859294">
          <w:marLeft w:val="0"/>
          <w:marRight w:val="0"/>
          <w:marTop w:val="0"/>
          <w:marBottom w:val="0"/>
          <w:divBdr>
            <w:top w:val="none" w:sz="0" w:space="0" w:color="auto"/>
            <w:left w:val="none" w:sz="0" w:space="0" w:color="auto"/>
            <w:bottom w:val="none" w:sz="0" w:space="0" w:color="auto"/>
            <w:right w:val="none" w:sz="0" w:space="0" w:color="auto"/>
          </w:divBdr>
          <w:divsChild>
            <w:div w:id="754977245">
              <w:marLeft w:val="0"/>
              <w:marRight w:val="0"/>
              <w:marTop w:val="0"/>
              <w:marBottom w:val="0"/>
              <w:divBdr>
                <w:top w:val="none" w:sz="0" w:space="0" w:color="auto"/>
                <w:left w:val="none" w:sz="0" w:space="0" w:color="auto"/>
                <w:bottom w:val="none" w:sz="0" w:space="0" w:color="auto"/>
                <w:right w:val="none" w:sz="0" w:space="0" w:color="auto"/>
              </w:divBdr>
            </w:div>
          </w:divsChild>
        </w:div>
        <w:div w:id="70130216">
          <w:marLeft w:val="0"/>
          <w:marRight w:val="0"/>
          <w:marTop w:val="0"/>
          <w:marBottom w:val="0"/>
          <w:divBdr>
            <w:top w:val="none" w:sz="0" w:space="0" w:color="auto"/>
            <w:left w:val="none" w:sz="0" w:space="0" w:color="auto"/>
            <w:bottom w:val="none" w:sz="0" w:space="0" w:color="auto"/>
            <w:right w:val="none" w:sz="0" w:space="0" w:color="auto"/>
          </w:divBdr>
          <w:divsChild>
            <w:div w:id="1933777565">
              <w:marLeft w:val="0"/>
              <w:marRight w:val="0"/>
              <w:marTop w:val="0"/>
              <w:marBottom w:val="0"/>
              <w:divBdr>
                <w:top w:val="none" w:sz="0" w:space="0" w:color="auto"/>
                <w:left w:val="none" w:sz="0" w:space="0" w:color="auto"/>
                <w:bottom w:val="none" w:sz="0" w:space="0" w:color="auto"/>
                <w:right w:val="none" w:sz="0" w:space="0" w:color="auto"/>
              </w:divBdr>
            </w:div>
          </w:divsChild>
        </w:div>
        <w:div w:id="599030314">
          <w:marLeft w:val="0"/>
          <w:marRight w:val="0"/>
          <w:marTop w:val="0"/>
          <w:marBottom w:val="0"/>
          <w:divBdr>
            <w:top w:val="none" w:sz="0" w:space="0" w:color="auto"/>
            <w:left w:val="none" w:sz="0" w:space="0" w:color="auto"/>
            <w:bottom w:val="none" w:sz="0" w:space="0" w:color="auto"/>
            <w:right w:val="none" w:sz="0" w:space="0" w:color="auto"/>
          </w:divBdr>
          <w:divsChild>
            <w:div w:id="2109038443">
              <w:marLeft w:val="0"/>
              <w:marRight w:val="0"/>
              <w:marTop w:val="0"/>
              <w:marBottom w:val="0"/>
              <w:divBdr>
                <w:top w:val="none" w:sz="0" w:space="0" w:color="auto"/>
                <w:left w:val="none" w:sz="0" w:space="0" w:color="auto"/>
                <w:bottom w:val="none" w:sz="0" w:space="0" w:color="auto"/>
                <w:right w:val="none" w:sz="0" w:space="0" w:color="auto"/>
              </w:divBdr>
            </w:div>
          </w:divsChild>
        </w:div>
        <w:div w:id="1474567077">
          <w:marLeft w:val="0"/>
          <w:marRight w:val="0"/>
          <w:marTop w:val="0"/>
          <w:marBottom w:val="0"/>
          <w:divBdr>
            <w:top w:val="none" w:sz="0" w:space="0" w:color="auto"/>
            <w:left w:val="none" w:sz="0" w:space="0" w:color="auto"/>
            <w:bottom w:val="none" w:sz="0" w:space="0" w:color="auto"/>
            <w:right w:val="none" w:sz="0" w:space="0" w:color="auto"/>
          </w:divBdr>
          <w:divsChild>
            <w:div w:id="1742216103">
              <w:marLeft w:val="0"/>
              <w:marRight w:val="0"/>
              <w:marTop w:val="0"/>
              <w:marBottom w:val="0"/>
              <w:divBdr>
                <w:top w:val="none" w:sz="0" w:space="0" w:color="auto"/>
                <w:left w:val="none" w:sz="0" w:space="0" w:color="auto"/>
                <w:bottom w:val="none" w:sz="0" w:space="0" w:color="auto"/>
                <w:right w:val="none" w:sz="0" w:space="0" w:color="auto"/>
              </w:divBdr>
            </w:div>
          </w:divsChild>
        </w:div>
        <w:div w:id="395980259">
          <w:marLeft w:val="0"/>
          <w:marRight w:val="0"/>
          <w:marTop w:val="0"/>
          <w:marBottom w:val="0"/>
          <w:divBdr>
            <w:top w:val="none" w:sz="0" w:space="0" w:color="auto"/>
            <w:left w:val="none" w:sz="0" w:space="0" w:color="auto"/>
            <w:bottom w:val="none" w:sz="0" w:space="0" w:color="auto"/>
            <w:right w:val="none" w:sz="0" w:space="0" w:color="auto"/>
          </w:divBdr>
          <w:divsChild>
            <w:div w:id="350643925">
              <w:marLeft w:val="0"/>
              <w:marRight w:val="0"/>
              <w:marTop w:val="0"/>
              <w:marBottom w:val="0"/>
              <w:divBdr>
                <w:top w:val="none" w:sz="0" w:space="0" w:color="auto"/>
                <w:left w:val="none" w:sz="0" w:space="0" w:color="auto"/>
                <w:bottom w:val="none" w:sz="0" w:space="0" w:color="auto"/>
                <w:right w:val="none" w:sz="0" w:space="0" w:color="auto"/>
              </w:divBdr>
            </w:div>
          </w:divsChild>
        </w:div>
        <w:div w:id="786242468">
          <w:marLeft w:val="0"/>
          <w:marRight w:val="0"/>
          <w:marTop w:val="0"/>
          <w:marBottom w:val="0"/>
          <w:divBdr>
            <w:top w:val="none" w:sz="0" w:space="0" w:color="auto"/>
            <w:left w:val="none" w:sz="0" w:space="0" w:color="auto"/>
            <w:bottom w:val="none" w:sz="0" w:space="0" w:color="auto"/>
            <w:right w:val="none" w:sz="0" w:space="0" w:color="auto"/>
          </w:divBdr>
          <w:divsChild>
            <w:div w:id="1613169589">
              <w:marLeft w:val="0"/>
              <w:marRight w:val="0"/>
              <w:marTop w:val="0"/>
              <w:marBottom w:val="0"/>
              <w:divBdr>
                <w:top w:val="none" w:sz="0" w:space="0" w:color="auto"/>
                <w:left w:val="none" w:sz="0" w:space="0" w:color="auto"/>
                <w:bottom w:val="none" w:sz="0" w:space="0" w:color="auto"/>
                <w:right w:val="none" w:sz="0" w:space="0" w:color="auto"/>
              </w:divBdr>
            </w:div>
          </w:divsChild>
        </w:div>
        <w:div w:id="2079741145">
          <w:marLeft w:val="0"/>
          <w:marRight w:val="0"/>
          <w:marTop w:val="0"/>
          <w:marBottom w:val="0"/>
          <w:divBdr>
            <w:top w:val="none" w:sz="0" w:space="0" w:color="auto"/>
            <w:left w:val="none" w:sz="0" w:space="0" w:color="auto"/>
            <w:bottom w:val="none" w:sz="0" w:space="0" w:color="auto"/>
            <w:right w:val="none" w:sz="0" w:space="0" w:color="auto"/>
          </w:divBdr>
          <w:divsChild>
            <w:div w:id="250283248">
              <w:marLeft w:val="0"/>
              <w:marRight w:val="0"/>
              <w:marTop w:val="0"/>
              <w:marBottom w:val="0"/>
              <w:divBdr>
                <w:top w:val="none" w:sz="0" w:space="0" w:color="auto"/>
                <w:left w:val="none" w:sz="0" w:space="0" w:color="auto"/>
                <w:bottom w:val="none" w:sz="0" w:space="0" w:color="auto"/>
                <w:right w:val="none" w:sz="0" w:space="0" w:color="auto"/>
              </w:divBdr>
            </w:div>
          </w:divsChild>
        </w:div>
        <w:div w:id="2080666448">
          <w:marLeft w:val="0"/>
          <w:marRight w:val="0"/>
          <w:marTop w:val="0"/>
          <w:marBottom w:val="0"/>
          <w:divBdr>
            <w:top w:val="none" w:sz="0" w:space="0" w:color="auto"/>
            <w:left w:val="none" w:sz="0" w:space="0" w:color="auto"/>
            <w:bottom w:val="none" w:sz="0" w:space="0" w:color="auto"/>
            <w:right w:val="none" w:sz="0" w:space="0" w:color="auto"/>
          </w:divBdr>
          <w:divsChild>
            <w:div w:id="1028408621">
              <w:marLeft w:val="0"/>
              <w:marRight w:val="0"/>
              <w:marTop w:val="0"/>
              <w:marBottom w:val="0"/>
              <w:divBdr>
                <w:top w:val="none" w:sz="0" w:space="0" w:color="auto"/>
                <w:left w:val="none" w:sz="0" w:space="0" w:color="auto"/>
                <w:bottom w:val="none" w:sz="0" w:space="0" w:color="auto"/>
                <w:right w:val="none" w:sz="0" w:space="0" w:color="auto"/>
              </w:divBdr>
            </w:div>
          </w:divsChild>
        </w:div>
        <w:div w:id="771245028">
          <w:marLeft w:val="0"/>
          <w:marRight w:val="0"/>
          <w:marTop w:val="0"/>
          <w:marBottom w:val="0"/>
          <w:divBdr>
            <w:top w:val="none" w:sz="0" w:space="0" w:color="auto"/>
            <w:left w:val="none" w:sz="0" w:space="0" w:color="auto"/>
            <w:bottom w:val="none" w:sz="0" w:space="0" w:color="auto"/>
            <w:right w:val="none" w:sz="0" w:space="0" w:color="auto"/>
          </w:divBdr>
          <w:divsChild>
            <w:div w:id="2044594017">
              <w:marLeft w:val="0"/>
              <w:marRight w:val="0"/>
              <w:marTop w:val="0"/>
              <w:marBottom w:val="0"/>
              <w:divBdr>
                <w:top w:val="none" w:sz="0" w:space="0" w:color="auto"/>
                <w:left w:val="none" w:sz="0" w:space="0" w:color="auto"/>
                <w:bottom w:val="none" w:sz="0" w:space="0" w:color="auto"/>
                <w:right w:val="none" w:sz="0" w:space="0" w:color="auto"/>
              </w:divBdr>
            </w:div>
          </w:divsChild>
        </w:div>
        <w:div w:id="1758936877">
          <w:marLeft w:val="0"/>
          <w:marRight w:val="0"/>
          <w:marTop w:val="0"/>
          <w:marBottom w:val="0"/>
          <w:divBdr>
            <w:top w:val="none" w:sz="0" w:space="0" w:color="auto"/>
            <w:left w:val="none" w:sz="0" w:space="0" w:color="auto"/>
            <w:bottom w:val="none" w:sz="0" w:space="0" w:color="auto"/>
            <w:right w:val="none" w:sz="0" w:space="0" w:color="auto"/>
          </w:divBdr>
          <w:divsChild>
            <w:div w:id="356469551">
              <w:marLeft w:val="0"/>
              <w:marRight w:val="0"/>
              <w:marTop w:val="0"/>
              <w:marBottom w:val="0"/>
              <w:divBdr>
                <w:top w:val="none" w:sz="0" w:space="0" w:color="auto"/>
                <w:left w:val="none" w:sz="0" w:space="0" w:color="auto"/>
                <w:bottom w:val="none" w:sz="0" w:space="0" w:color="auto"/>
                <w:right w:val="none" w:sz="0" w:space="0" w:color="auto"/>
              </w:divBdr>
            </w:div>
          </w:divsChild>
        </w:div>
        <w:div w:id="1551111695">
          <w:marLeft w:val="0"/>
          <w:marRight w:val="0"/>
          <w:marTop w:val="0"/>
          <w:marBottom w:val="0"/>
          <w:divBdr>
            <w:top w:val="none" w:sz="0" w:space="0" w:color="auto"/>
            <w:left w:val="none" w:sz="0" w:space="0" w:color="auto"/>
            <w:bottom w:val="none" w:sz="0" w:space="0" w:color="auto"/>
            <w:right w:val="none" w:sz="0" w:space="0" w:color="auto"/>
          </w:divBdr>
          <w:divsChild>
            <w:div w:id="1847089007">
              <w:marLeft w:val="0"/>
              <w:marRight w:val="0"/>
              <w:marTop w:val="0"/>
              <w:marBottom w:val="0"/>
              <w:divBdr>
                <w:top w:val="none" w:sz="0" w:space="0" w:color="auto"/>
                <w:left w:val="none" w:sz="0" w:space="0" w:color="auto"/>
                <w:bottom w:val="none" w:sz="0" w:space="0" w:color="auto"/>
                <w:right w:val="none" w:sz="0" w:space="0" w:color="auto"/>
              </w:divBdr>
            </w:div>
          </w:divsChild>
        </w:div>
        <w:div w:id="1506634075">
          <w:marLeft w:val="0"/>
          <w:marRight w:val="0"/>
          <w:marTop w:val="0"/>
          <w:marBottom w:val="0"/>
          <w:divBdr>
            <w:top w:val="none" w:sz="0" w:space="0" w:color="auto"/>
            <w:left w:val="none" w:sz="0" w:space="0" w:color="auto"/>
            <w:bottom w:val="none" w:sz="0" w:space="0" w:color="auto"/>
            <w:right w:val="none" w:sz="0" w:space="0" w:color="auto"/>
          </w:divBdr>
          <w:divsChild>
            <w:div w:id="1584535352">
              <w:marLeft w:val="0"/>
              <w:marRight w:val="0"/>
              <w:marTop w:val="0"/>
              <w:marBottom w:val="0"/>
              <w:divBdr>
                <w:top w:val="none" w:sz="0" w:space="0" w:color="auto"/>
                <w:left w:val="none" w:sz="0" w:space="0" w:color="auto"/>
                <w:bottom w:val="none" w:sz="0" w:space="0" w:color="auto"/>
                <w:right w:val="none" w:sz="0" w:space="0" w:color="auto"/>
              </w:divBdr>
            </w:div>
          </w:divsChild>
        </w:div>
        <w:div w:id="115564702">
          <w:marLeft w:val="0"/>
          <w:marRight w:val="0"/>
          <w:marTop w:val="0"/>
          <w:marBottom w:val="0"/>
          <w:divBdr>
            <w:top w:val="none" w:sz="0" w:space="0" w:color="auto"/>
            <w:left w:val="none" w:sz="0" w:space="0" w:color="auto"/>
            <w:bottom w:val="none" w:sz="0" w:space="0" w:color="auto"/>
            <w:right w:val="none" w:sz="0" w:space="0" w:color="auto"/>
          </w:divBdr>
          <w:divsChild>
            <w:div w:id="1788771180">
              <w:marLeft w:val="0"/>
              <w:marRight w:val="0"/>
              <w:marTop w:val="0"/>
              <w:marBottom w:val="0"/>
              <w:divBdr>
                <w:top w:val="none" w:sz="0" w:space="0" w:color="auto"/>
                <w:left w:val="none" w:sz="0" w:space="0" w:color="auto"/>
                <w:bottom w:val="none" w:sz="0" w:space="0" w:color="auto"/>
                <w:right w:val="none" w:sz="0" w:space="0" w:color="auto"/>
              </w:divBdr>
            </w:div>
            <w:div w:id="2071030030">
              <w:marLeft w:val="0"/>
              <w:marRight w:val="0"/>
              <w:marTop w:val="0"/>
              <w:marBottom w:val="0"/>
              <w:divBdr>
                <w:top w:val="none" w:sz="0" w:space="0" w:color="auto"/>
                <w:left w:val="none" w:sz="0" w:space="0" w:color="auto"/>
                <w:bottom w:val="none" w:sz="0" w:space="0" w:color="auto"/>
                <w:right w:val="none" w:sz="0" w:space="0" w:color="auto"/>
              </w:divBdr>
            </w:div>
            <w:div w:id="1107121245">
              <w:marLeft w:val="0"/>
              <w:marRight w:val="0"/>
              <w:marTop w:val="0"/>
              <w:marBottom w:val="0"/>
              <w:divBdr>
                <w:top w:val="none" w:sz="0" w:space="0" w:color="auto"/>
                <w:left w:val="none" w:sz="0" w:space="0" w:color="auto"/>
                <w:bottom w:val="none" w:sz="0" w:space="0" w:color="auto"/>
                <w:right w:val="none" w:sz="0" w:space="0" w:color="auto"/>
              </w:divBdr>
            </w:div>
            <w:div w:id="572276370">
              <w:marLeft w:val="0"/>
              <w:marRight w:val="0"/>
              <w:marTop w:val="0"/>
              <w:marBottom w:val="0"/>
              <w:divBdr>
                <w:top w:val="none" w:sz="0" w:space="0" w:color="auto"/>
                <w:left w:val="none" w:sz="0" w:space="0" w:color="auto"/>
                <w:bottom w:val="none" w:sz="0" w:space="0" w:color="auto"/>
                <w:right w:val="none" w:sz="0" w:space="0" w:color="auto"/>
              </w:divBdr>
            </w:div>
          </w:divsChild>
        </w:div>
        <w:div w:id="379062412">
          <w:marLeft w:val="0"/>
          <w:marRight w:val="0"/>
          <w:marTop w:val="0"/>
          <w:marBottom w:val="0"/>
          <w:divBdr>
            <w:top w:val="none" w:sz="0" w:space="0" w:color="auto"/>
            <w:left w:val="none" w:sz="0" w:space="0" w:color="auto"/>
            <w:bottom w:val="none" w:sz="0" w:space="0" w:color="auto"/>
            <w:right w:val="none" w:sz="0" w:space="0" w:color="auto"/>
          </w:divBdr>
          <w:divsChild>
            <w:div w:id="1149134068">
              <w:marLeft w:val="0"/>
              <w:marRight w:val="0"/>
              <w:marTop w:val="0"/>
              <w:marBottom w:val="0"/>
              <w:divBdr>
                <w:top w:val="none" w:sz="0" w:space="0" w:color="auto"/>
                <w:left w:val="none" w:sz="0" w:space="0" w:color="auto"/>
                <w:bottom w:val="none" w:sz="0" w:space="0" w:color="auto"/>
                <w:right w:val="none" w:sz="0" w:space="0" w:color="auto"/>
              </w:divBdr>
            </w:div>
          </w:divsChild>
        </w:div>
        <w:div w:id="913902828">
          <w:marLeft w:val="0"/>
          <w:marRight w:val="0"/>
          <w:marTop w:val="0"/>
          <w:marBottom w:val="0"/>
          <w:divBdr>
            <w:top w:val="none" w:sz="0" w:space="0" w:color="auto"/>
            <w:left w:val="none" w:sz="0" w:space="0" w:color="auto"/>
            <w:bottom w:val="none" w:sz="0" w:space="0" w:color="auto"/>
            <w:right w:val="none" w:sz="0" w:space="0" w:color="auto"/>
          </w:divBdr>
          <w:divsChild>
            <w:div w:id="349525917">
              <w:marLeft w:val="0"/>
              <w:marRight w:val="0"/>
              <w:marTop w:val="0"/>
              <w:marBottom w:val="0"/>
              <w:divBdr>
                <w:top w:val="none" w:sz="0" w:space="0" w:color="auto"/>
                <w:left w:val="none" w:sz="0" w:space="0" w:color="auto"/>
                <w:bottom w:val="none" w:sz="0" w:space="0" w:color="auto"/>
                <w:right w:val="none" w:sz="0" w:space="0" w:color="auto"/>
              </w:divBdr>
            </w:div>
          </w:divsChild>
        </w:div>
        <w:div w:id="912011747">
          <w:marLeft w:val="0"/>
          <w:marRight w:val="0"/>
          <w:marTop w:val="0"/>
          <w:marBottom w:val="0"/>
          <w:divBdr>
            <w:top w:val="none" w:sz="0" w:space="0" w:color="auto"/>
            <w:left w:val="none" w:sz="0" w:space="0" w:color="auto"/>
            <w:bottom w:val="none" w:sz="0" w:space="0" w:color="auto"/>
            <w:right w:val="none" w:sz="0" w:space="0" w:color="auto"/>
          </w:divBdr>
          <w:divsChild>
            <w:div w:id="981622458">
              <w:marLeft w:val="0"/>
              <w:marRight w:val="0"/>
              <w:marTop w:val="0"/>
              <w:marBottom w:val="0"/>
              <w:divBdr>
                <w:top w:val="none" w:sz="0" w:space="0" w:color="auto"/>
                <w:left w:val="none" w:sz="0" w:space="0" w:color="auto"/>
                <w:bottom w:val="none" w:sz="0" w:space="0" w:color="auto"/>
                <w:right w:val="none" w:sz="0" w:space="0" w:color="auto"/>
              </w:divBdr>
            </w:div>
          </w:divsChild>
        </w:div>
        <w:div w:id="324090047">
          <w:marLeft w:val="0"/>
          <w:marRight w:val="0"/>
          <w:marTop w:val="0"/>
          <w:marBottom w:val="0"/>
          <w:divBdr>
            <w:top w:val="none" w:sz="0" w:space="0" w:color="auto"/>
            <w:left w:val="none" w:sz="0" w:space="0" w:color="auto"/>
            <w:bottom w:val="none" w:sz="0" w:space="0" w:color="auto"/>
            <w:right w:val="none" w:sz="0" w:space="0" w:color="auto"/>
          </w:divBdr>
          <w:divsChild>
            <w:div w:id="1943294792">
              <w:marLeft w:val="0"/>
              <w:marRight w:val="0"/>
              <w:marTop w:val="0"/>
              <w:marBottom w:val="0"/>
              <w:divBdr>
                <w:top w:val="none" w:sz="0" w:space="0" w:color="auto"/>
                <w:left w:val="none" w:sz="0" w:space="0" w:color="auto"/>
                <w:bottom w:val="none" w:sz="0" w:space="0" w:color="auto"/>
                <w:right w:val="none" w:sz="0" w:space="0" w:color="auto"/>
              </w:divBdr>
            </w:div>
          </w:divsChild>
        </w:div>
        <w:div w:id="72439356">
          <w:marLeft w:val="0"/>
          <w:marRight w:val="0"/>
          <w:marTop w:val="0"/>
          <w:marBottom w:val="0"/>
          <w:divBdr>
            <w:top w:val="none" w:sz="0" w:space="0" w:color="auto"/>
            <w:left w:val="none" w:sz="0" w:space="0" w:color="auto"/>
            <w:bottom w:val="none" w:sz="0" w:space="0" w:color="auto"/>
            <w:right w:val="none" w:sz="0" w:space="0" w:color="auto"/>
          </w:divBdr>
          <w:divsChild>
            <w:div w:id="156115497">
              <w:marLeft w:val="0"/>
              <w:marRight w:val="0"/>
              <w:marTop w:val="0"/>
              <w:marBottom w:val="0"/>
              <w:divBdr>
                <w:top w:val="none" w:sz="0" w:space="0" w:color="auto"/>
                <w:left w:val="none" w:sz="0" w:space="0" w:color="auto"/>
                <w:bottom w:val="none" w:sz="0" w:space="0" w:color="auto"/>
                <w:right w:val="none" w:sz="0" w:space="0" w:color="auto"/>
              </w:divBdr>
            </w:div>
          </w:divsChild>
        </w:div>
        <w:div w:id="1631398284">
          <w:marLeft w:val="0"/>
          <w:marRight w:val="0"/>
          <w:marTop w:val="0"/>
          <w:marBottom w:val="0"/>
          <w:divBdr>
            <w:top w:val="none" w:sz="0" w:space="0" w:color="auto"/>
            <w:left w:val="none" w:sz="0" w:space="0" w:color="auto"/>
            <w:bottom w:val="none" w:sz="0" w:space="0" w:color="auto"/>
            <w:right w:val="none" w:sz="0" w:space="0" w:color="auto"/>
          </w:divBdr>
          <w:divsChild>
            <w:div w:id="839200010">
              <w:marLeft w:val="0"/>
              <w:marRight w:val="0"/>
              <w:marTop w:val="0"/>
              <w:marBottom w:val="0"/>
              <w:divBdr>
                <w:top w:val="none" w:sz="0" w:space="0" w:color="auto"/>
                <w:left w:val="none" w:sz="0" w:space="0" w:color="auto"/>
                <w:bottom w:val="none" w:sz="0" w:space="0" w:color="auto"/>
                <w:right w:val="none" w:sz="0" w:space="0" w:color="auto"/>
              </w:divBdr>
            </w:div>
          </w:divsChild>
        </w:div>
        <w:div w:id="520627311">
          <w:marLeft w:val="0"/>
          <w:marRight w:val="0"/>
          <w:marTop w:val="0"/>
          <w:marBottom w:val="0"/>
          <w:divBdr>
            <w:top w:val="none" w:sz="0" w:space="0" w:color="auto"/>
            <w:left w:val="none" w:sz="0" w:space="0" w:color="auto"/>
            <w:bottom w:val="none" w:sz="0" w:space="0" w:color="auto"/>
            <w:right w:val="none" w:sz="0" w:space="0" w:color="auto"/>
          </w:divBdr>
          <w:divsChild>
            <w:div w:id="1883790029">
              <w:marLeft w:val="0"/>
              <w:marRight w:val="0"/>
              <w:marTop w:val="0"/>
              <w:marBottom w:val="0"/>
              <w:divBdr>
                <w:top w:val="none" w:sz="0" w:space="0" w:color="auto"/>
                <w:left w:val="none" w:sz="0" w:space="0" w:color="auto"/>
                <w:bottom w:val="none" w:sz="0" w:space="0" w:color="auto"/>
                <w:right w:val="none" w:sz="0" w:space="0" w:color="auto"/>
              </w:divBdr>
            </w:div>
          </w:divsChild>
        </w:div>
        <w:div w:id="459618653">
          <w:marLeft w:val="0"/>
          <w:marRight w:val="0"/>
          <w:marTop w:val="0"/>
          <w:marBottom w:val="0"/>
          <w:divBdr>
            <w:top w:val="none" w:sz="0" w:space="0" w:color="auto"/>
            <w:left w:val="none" w:sz="0" w:space="0" w:color="auto"/>
            <w:bottom w:val="none" w:sz="0" w:space="0" w:color="auto"/>
            <w:right w:val="none" w:sz="0" w:space="0" w:color="auto"/>
          </w:divBdr>
          <w:divsChild>
            <w:div w:id="1209224315">
              <w:marLeft w:val="0"/>
              <w:marRight w:val="0"/>
              <w:marTop w:val="0"/>
              <w:marBottom w:val="0"/>
              <w:divBdr>
                <w:top w:val="none" w:sz="0" w:space="0" w:color="auto"/>
                <w:left w:val="none" w:sz="0" w:space="0" w:color="auto"/>
                <w:bottom w:val="none" w:sz="0" w:space="0" w:color="auto"/>
                <w:right w:val="none" w:sz="0" w:space="0" w:color="auto"/>
              </w:divBdr>
            </w:div>
          </w:divsChild>
        </w:div>
        <w:div w:id="738484157">
          <w:marLeft w:val="0"/>
          <w:marRight w:val="0"/>
          <w:marTop w:val="0"/>
          <w:marBottom w:val="0"/>
          <w:divBdr>
            <w:top w:val="none" w:sz="0" w:space="0" w:color="auto"/>
            <w:left w:val="none" w:sz="0" w:space="0" w:color="auto"/>
            <w:bottom w:val="none" w:sz="0" w:space="0" w:color="auto"/>
            <w:right w:val="none" w:sz="0" w:space="0" w:color="auto"/>
          </w:divBdr>
          <w:divsChild>
            <w:div w:id="790980429">
              <w:marLeft w:val="0"/>
              <w:marRight w:val="0"/>
              <w:marTop w:val="0"/>
              <w:marBottom w:val="0"/>
              <w:divBdr>
                <w:top w:val="none" w:sz="0" w:space="0" w:color="auto"/>
                <w:left w:val="none" w:sz="0" w:space="0" w:color="auto"/>
                <w:bottom w:val="none" w:sz="0" w:space="0" w:color="auto"/>
                <w:right w:val="none" w:sz="0" w:space="0" w:color="auto"/>
              </w:divBdr>
            </w:div>
          </w:divsChild>
        </w:div>
        <w:div w:id="1701198876">
          <w:marLeft w:val="0"/>
          <w:marRight w:val="0"/>
          <w:marTop w:val="0"/>
          <w:marBottom w:val="0"/>
          <w:divBdr>
            <w:top w:val="none" w:sz="0" w:space="0" w:color="auto"/>
            <w:left w:val="none" w:sz="0" w:space="0" w:color="auto"/>
            <w:bottom w:val="none" w:sz="0" w:space="0" w:color="auto"/>
            <w:right w:val="none" w:sz="0" w:space="0" w:color="auto"/>
          </w:divBdr>
          <w:divsChild>
            <w:div w:id="566040277">
              <w:marLeft w:val="0"/>
              <w:marRight w:val="0"/>
              <w:marTop w:val="0"/>
              <w:marBottom w:val="0"/>
              <w:divBdr>
                <w:top w:val="none" w:sz="0" w:space="0" w:color="auto"/>
                <w:left w:val="none" w:sz="0" w:space="0" w:color="auto"/>
                <w:bottom w:val="none" w:sz="0" w:space="0" w:color="auto"/>
                <w:right w:val="none" w:sz="0" w:space="0" w:color="auto"/>
              </w:divBdr>
            </w:div>
          </w:divsChild>
        </w:div>
        <w:div w:id="1386762118">
          <w:marLeft w:val="0"/>
          <w:marRight w:val="0"/>
          <w:marTop w:val="0"/>
          <w:marBottom w:val="0"/>
          <w:divBdr>
            <w:top w:val="none" w:sz="0" w:space="0" w:color="auto"/>
            <w:left w:val="none" w:sz="0" w:space="0" w:color="auto"/>
            <w:bottom w:val="none" w:sz="0" w:space="0" w:color="auto"/>
            <w:right w:val="none" w:sz="0" w:space="0" w:color="auto"/>
          </w:divBdr>
          <w:divsChild>
            <w:div w:id="690107288">
              <w:marLeft w:val="0"/>
              <w:marRight w:val="0"/>
              <w:marTop w:val="0"/>
              <w:marBottom w:val="0"/>
              <w:divBdr>
                <w:top w:val="none" w:sz="0" w:space="0" w:color="auto"/>
                <w:left w:val="none" w:sz="0" w:space="0" w:color="auto"/>
                <w:bottom w:val="none" w:sz="0" w:space="0" w:color="auto"/>
                <w:right w:val="none" w:sz="0" w:space="0" w:color="auto"/>
              </w:divBdr>
            </w:div>
          </w:divsChild>
        </w:div>
        <w:div w:id="847137798">
          <w:marLeft w:val="0"/>
          <w:marRight w:val="0"/>
          <w:marTop w:val="0"/>
          <w:marBottom w:val="0"/>
          <w:divBdr>
            <w:top w:val="none" w:sz="0" w:space="0" w:color="auto"/>
            <w:left w:val="none" w:sz="0" w:space="0" w:color="auto"/>
            <w:bottom w:val="none" w:sz="0" w:space="0" w:color="auto"/>
            <w:right w:val="none" w:sz="0" w:space="0" w:color="auto"/>
          </w:divBdr>
          <w:divsChild>
            <w:div w:id="1030187297">
              <w:marLeft w:val="0"/>
              <w:marRight w:val="0"/>
              <w:marTop w:val="0"/>
              <w:marBottom w:val="0"/>
              <w:divBdr>
                <w:top w:val="none" w:sz="0" w:space="0" w:color="auto"/>
                <w:left w:val="none" w:sz="0" w:space="0" w:color="auto"/>
                <w:bottom w:val="none" w:sz="0" w:space="0" w:color="auto"/>
                <w:right w:val="none" w:sz="0" w:space="0" w:color="auto"/>
              </w:divBdr>
            </w:div>
          </w:divsChild>
        </w:div>
        <w:div w:id="1435398083">
          <w:marLeft w:val="0"/>
          <w:marRight w:val="0"/>
          <w:marTop w:val="0"/>
          <w:marBottom w:val="0"/>
          <w:divBdr>
            <w:top w:val="none" w:sz="0" w:space="0" w:color="auto"/>
            <w:left w:val="none" w:sz="0" w:space="0" w:color="auto"/>
            <w:bottom w:val="none" w:sz="0" w:space="0" w:color="auto"/>
            <w:right w:val="none" w:sz="0" w:space="0" w:color="auto"/>
          </w:divBdr>
          <w:divsChild>
            <w:div w:id="286349657">
              <w:marLeft w:val="0"/>
              <w:marRight w:val="0"/>
              <w:marTop w:val="0"/>
              <w:marBottom w:val="0"/>
              <w:divBdr>
                <w:top w:val="none" w:sz="0" w:space="0" w:color="auto"/>
                <w:left w:val="none" w:sz="0" w:space="0" w:color="auto"/>
                <w:bottom w:val="none" w:sz="0" w:space="0" w:color="auto"/>
                <w:right w:val="none" w:sz="0" w:space="0" w:color="auto"/>
              </w:divBdr>
            </w:div>
          </w:divsChild>
        </w:div>
        <w:div w:id="415250875">
          <w:marLeft w:val="0"/>
          <w:marRight w:val="0"/>
          <w:marTop w:val="0"/>
          <w:marBottom w:val="0"/>
          <w:divBdr>
            <w:top w:val="none" w:sz="0" w:space="0" w:color="auto"/>
            <w:left w:val="none" w:sz="0" w:space="0" w:color="auto"/>
            <w:bottom w:val="none" w:sz="0" w:space="0" w:color="auto"/>
            <w:right w:val="none" w:sz="0" w:space="0" w:color="auto"/>
          </w:divBdr>
          <w:divsChild>
            <w:div w:id="965770863">
              <w:marLeft w:val="0"/>
              <w:marRight w:val="0"/>
              <w:marTop w:val="0"/>
              <w:marBottom w:val="0"/>
              <w:divBdr>
                <w:top w:val="none" w:sz="0" w:space="0" w:color="auto"/>
                <w:left w:val="none" w:sz="0" w:space="0" w:color="auto"/>
                <w:bottom w:val="none" w:sz="0" w:space="0" w:color="auto"/>
                <w:right w:val="none" w:sz="0" w:space="0" w:color="auto"/>
              </w:divBdr>
            </w:div>
          </w:divsChild>
        </w:div>
        <w:div w:id="653486791">
          <w:marLeft w:val="0"/>
          <w:marRight w:val="0"/>
          <w:marTop w:val="0"/>
          <w:marBottom w:val="0"/>
          <w:divBdr>
            <w:top w:val="none" w:sz="0" w:space="0" w:color="auto"/>
            <w:left w:val="none" w:sz="0" w:space="0" w:color="auto"/>
            <w:bottom w:val="none" w:sz="0" w:space="0" w:color="auto"/>
            <w:right w:val="none" w:sz="0" w:space="0" w:color="auto"/>
          </w:divBdr>
          <w:divsChild>
            <w:div w:id="2091148089">
              <w:marLeft w:val="0"/>
              <w:marRight w:val="0"/>
              <w:marTop w:val="0"/>
              <w:marBottom w:val="0"/>
              <w:divBdr>
                <w:top w:val="none" w:sz="0" w:space="0" w:color="auto"/>
                <w:left w:val="none" w:sz="0" w:space="0" w:color="auto"/>
                <w:bottom w:val="none" w:sz="0" w:space="0" w:color="auto"/>
                <w:right w:val="none" w:sz="0" w:space="0" w:color="auto"/>
              </w:divBdr>
            </w:div>
          </w:divsChild>
        </w:div>
        <w:div w:id="1565946351">
          <w:marLeft w:val="0"/>
          <w:marRight w:val="0"/>
          <w:marTop w:val="0"/>
          <w:marBottom w:val="0"/>
          <w:divBdr>
            <w:top w:val="none" w:sz="0" w:space="0" w:color="auto"/>
            <w:left w:val="none" w:sz="0" w:space="0" w:color="auto"/>
            <w:bottom w:val="none" w:sz="0" w:space="0" w:color="auto"/>
            <w:right w:val="none" w:sz="0" w:space="0" w:color="auto"/>
          </w:divBdr>
          <w:divsChild>
            <w:div w:id="2059743805">
              <w:marLeft w:val="0"/>
              <w:marRight w:val="0"/>
              <w:marTop w:val="0"/>
              <w:marBottom w:val="0"/>
              <w:divBdr>
                <w:top w:val="none" w:sz="0" w:space="0" w:color="auto"/>
                <w:left w:val="none" w:sz="0" w:space="0" w:color="auto"/>
                <w:bottom w:val="none" w:sz="0" w:space="0" w:color="auto"/>
                <w:right w:val="none" w:sz="0" w:space="0" w:color="auto"/>
              </w:divBdr>
            </w:div>
          </w:divsChild>
        </w:div>
        <w:div w:id="1392463170">
          <w:marLeft w:val="0"/>
          <w:marRight w:val="0"/>
          <w:marTop w:val="0"/>
          <w:marBottom w:val="0"/>
          <w:divBdr>
            <w:top w:val="none" w:sz="0" w:space="0" w:color="auto"/>
            <w:left w:val="none" w:sz="0" w:space="0" w:color="auto"/>
            <w:bottom w:val="none" w:sz="0" w:space="0" w:color="auto"/>
            <w:right w:val="none" w:sz="0" w:space="0" w:color="auto"/>
          </w:divBdr>
          <w:divsChild>
            <w:div w:id="183054288">
              <w:marLeft w:val="0"/>
              <w:marRight w:val="0"/>
              <w:marTop w:val="0"/>
              <w:marBottom w:val="0"/>
              <w:divBdr>
                <w:top w:val="none" w:sz="0" w:space="0" w:color="auto"/>
                <w:left w:val="none" w:sz="0" w:space="0" w:color="auto"/>
                <w:bottom w:val="none" w:sz="0" w:space="0" w:color="auto"/>
                <w:right w:val="none" w:sz="0" w:space="0" w:color="auto"/>
              </w:divBdr>
            </w:div>
          </w:divsChild>
        </w:div>
        <w:div w:id="1818648144">
          <w:marLeft w:val="0"/>
          <w:marRight w:val="0"/>
          <w:marTop w:val="0"/>
          <w:marBottom w:val="0"/>
          <w:divBdr>
            <w:top w:val="none" w:sz="0" w:space="0" w:color="auto"/>
            <w:left w:val="none" w:sz="0" w:space="0" w:color="auto"/>
            <w:bottom w:val="none" w:sz="0" w:space="0" w:color="auto"/>
            <w:right w:val="none" w:sz="0" w:space="0" w:color="auto"/>
          </w:divBdr>
          <w:divsChild>
            <w:div w:id="283580784">
              <w:marLeft w:val="0"/>
              <w:marRight w:val="0"/>
              <w:marTop w:val="0"/>
              <w:marBottom w:val="0"/>
              <w:divBdr>
                <w:top w:val="none" w:sz="0" w:space="0" w:color="auto"/>
                <w:left w:val="none" w:sz="0" w:space="0" w:color="auto"/>
                <w:bottom w:val="none" w:sz="0" w:space="0" w:color="auto"/>
                <w:right w:val="none" w:sz="0" w:space="0" w:color="auto"/>
              </w:divBdr>
            </w:div>
          </w:divsChild>
        </w:div>
        <w:div w:id="1786145872">
          <w:marLeft w:val="0"/>
          <w:marRight w:val="0"/>
          <w:marTop w:val="0"/>
          <w:marBottom w:val="0"/>
          <w:divBdr>
            <w:top w:val="none" w:sz="0" w:space="0" w:color="auto"/>
            <w:left w:val="none" w:sz="0" w:space="0" w:color="auto"/>
            <w:bottom w:val="none" w:sz="0" w:space="0" w:color="auto"/>
            <w:right w:val="none" w:sz="0" w:space="0" w:color="auto"/>
          </w:divBdr>
          <w:divsChild>
            <w:div w:id="1111779898">
              <w:marLeft w:val="0"/>
              <w:marRight w:val="0"/>
              <w:marTop w:val="0"/>
              <w:marBottom w:val="0"/>
              <w:divBdr>
                <w:top w:val="none" w:sz="0" w:space="0" w:color="auto"/>
                <w:left w:val="none" w:sz="0" w:space="0" w:color="auto"/>
                <w:bottom w:val="none" w:sz="0" w:space="0" w:color="auto"/>
                <w:right w:val="none" w:sz="0" w:space="0" w:color="auto"/>
              </w:divBdr>
            </w:div>
          </w:divsChild>
        </w:div>
        <w:div w:id="1067802058">
          <w:marLeft w:val="0"/>
          <w:marRight w:val="0"/>
          <w:marTop w:val="0"/>
          <w:marBottom w:val="0"/>
          <w:divBdr>
            <w:top w:val="none" w:sz="0" w:space="0" w:color="auto"/>
            <w:left w:val="none" w:sz="0" w:space="0" w:color="auto"/>
            <w:bottom w:val="none" w:sz="0" w:space="0" w:color="auto"/>
            <w:right w:val="none" w:sz="0" w:space="0" w:color="auto"/>
          </w:divBdr>
          <w:divsChild>
            <w:div w:id="111940174">
              <w:marLeft w:val="0"/>
              <w:marRight w:val="0"/>
              <w:marTop w:val="0"/>
              <w:marBottom w:val="0"/>
              <w:divBdr>
                <w:top w:val="none" w:sz="0" w:space="0" w:color="auto"/>
                <w:left w:val="none" w:sz="0" w:space="0" w:color="auto"/>
                <w:bottom w:val="none" w:sz="0" w:space="0" w:color="auto"/>
                <w:right w:val="none" w:sz="0" w:space="0" w:color="auto"/>
              </w:divBdr>
            </w:div>
          </w:divsChild>
        </w:div>
        <w:div w:id="363554243">
          <w:marLeft w:val="0"/>
          <w:marRight w:val="0"/>
          <w:marTop w:val="0"/>
          <w:marBottom w:val="0"/>
          <w:divBdr>
            <w:top w:val="none" w:sz="0" w:space="0" w:color="auto"/>
            <w:left w:val="none" w:sz="0" w:space="0" w:color="auto"/>
            <w:bottom w:val="none" w:sz="0" w:space="0" w:color="auto"/>
            <w:right w:val="none" w:sz="0" w:space="0" w:color="auto"/>
          </w:divBdr>
          <w:divsChild>
            <w:div w:id="1900938601">
              <w:marLeft w:val="0"/>
              <w:marRight w:val="0"/>
              <w:marTop w:val="0"/>
              <w:marBottom w:val="0"/>
              <w:divBdr>
                <w:top w:val="none" w:sz="0" w:space="0" w:color="auto"/>
                <w:left w:val="none" w:sz="0" w:space="0" w:color="auto"/>
                <w:bottom w:val="none" w:sz="0" w:space="0" w:color="auto"/>
                <w:right w:val="none" w:sz="0" w:space="0" w:color="auto"/>
              </w:divBdr>
            </w:div>
          </w:divsChild>
        </w:div>
        <w:div w:id="339503485">
          <w:marLeft w:val="0"/>
          <w:marRight w:val="0"/>
          <w:marTop w:val="0"/>
          <w:marBottom w:val="0"/>
          <w:divBdr>
            <w:top w:val="none" w:sz="0" w:space="0" w:color="auto"/>
            <w:left w:val="none" w:sz="0" w:space="0" w:color="auto"/>
            <w:bottom w:val="none" w:sz="0" w:space="0" w:color="auto"/>
            <w:right w:val="none" w:sz="0" w:space="0" w:color="auto"/>
          </w:divBdr>
          <w:divsChild>
            <w:div w:id="131750969">
              <w:marLeft w:val="0"/>
              <w:marRight w:val="0"/>
              <w:marTop w:val="0"/>
              <w:marBottom w:val="0"/>
              <w:divBdr>
                <w:top w:val="none" w:sz="0" w:space="0" w:color="auto"/>
                <w:left w:val="none" w:sz="0" w:space="0" w:color="auto"/>
                <w:bottom w:val="none" w:sz="0" w:space="0" w:color="auto"/>
                <w:right w:val="none" w:sz="0" w:space="0" w:color="auto"/>
              </w:divBdr>
            </w:div>
          </w:divsChild>
        </w:div>
        <w:div w:id="252053194">
          <w:marLeft w:val="0"/>
          <w:marRight w:val="0"/>
          <w:marTop w:val="0"/>
          <w:marBottom w:val="0"/>
          <w:divBdr>
            <w:top w:val="none" w:sz="0" w:space="0" w:color="auto"/>
            <w:left w:val="none" w:sz="0" w:space="0" w:color="auto"/>
            <w:bottom w:val="none" w:sz="0" w:space="0" w:color="auto"/>
            <w:right w:val="none" w:sz="0" w:space="0" w:color="auto"/>
          </w:divBdr>
          <w:divsChild>
            <w:div w:id="1142694688">
              <w:marLeft w:val="0"/>
              <w:marRight w:val="0"/>
              <w:marTop w:val="0"/>
              <w:marBottom w:val="0"/>
              <w:divBdr>
                <w:top w:val="none" w:sz="0" w:space="0" w:color="auto"/>
                <w:left w:val="none" w:sz="0" w:space="0" w:color="auto"/>
                <w:bottom w:val="none" w:sz="0" w:space="0" w:color="auto"/>
                <w:right w:val="none" w:sz="0" w:space="0" w:color="auto"/>
              </w:divBdr>
            </w:div>
          </w:divsChild>
        </w:div>
        <w:div w:id="848518851">
          <w:marLeft w:val="0"/>
          <w:marRight w:val="0"/>
          <w:marTop w:val="0"/>
          <w:marBottom w:val="0"/>
          <w:divBdr>
            <w:top w:val="none" w:sz="0" w:space="0" w:color="auto"/>
            <w:left w:val="none" w:sz="0" w:space="0" w:color="auto"/>
            <w:bottom w:val="none" w:sz="0" w:space="0" w:color="auto"/>
            <w:right w:val="none" w:sz="0" w:space="0" w:color="auto"/>
          </w:divBdr>
          <w:divsChild>
            <w:div w:id="1898128441">
              <w:marLeft w:val="0"/>
              <w:marRight w:val="0"/>
              <w:marTop w:val="0"/>
              <w:marBottom w:val="0"/>
              <w:divBdr>
                <w:top w:val="none" w:sz="0" w:space="0" w:color="auto"/>
                <w:left w:val="none" w:sz="0" w:space="0" w:color="auto"/>
                <w:bottom w:val="none" w:sz="0" w:space="0" w:color="auto"/>
                <w:right w:val="none" w:sz="0" w:space="0" w:color="auto"/>
              </w:divBdr>
            </w:div>
          </w:divsChild>
        </w:div>
        <w:div w:id="648090912">
          <w:marLeft w:val="0"/>
          <w:marRight w:val="0"/>
          <w:marTop w:val="0"/>
          <w:marBottom w:val="0"/>
          <w:divBdr>
            <w:top w:val="none" w:sz="0" w:space="0" w:color="auto"/>
            <w:left w:val="none" w:sz="0" w:space="0" w:color="auto"/>
            <w:bottom w:val="none" w:sz="0" w:space="0" w:color="auto"/>
            <w:right w:val="none" w:sz="0" w:space="0" w:color="auto"/>
          </w:divBdr>
          <w:divsChild>
            <w:div w:id="529412524">
              <w:marLeft w:val="0"/>
              <w:marRight w:val="0"/>
              <w:marTop w:val="0"/>
              <w:marBottom w:val="0"/>
              <w:divBdr>
                <w:top w:val="none" w:sz="0" w:space="0" w:color="auto"/>
                <w:left w:val="none" w:sz="0" w:space="0" w:color="auto"/>
                <w:bottom w:val="none" w:sz="0" w:space="0" w:color="auto"/>
                <w:right w:val="none" w:sz="0" w:space="0" w:color="auto"/>
              </w:divBdr>
            </w:div>
          </w:divsChild>
        </w:div>
        <w:div w:id="1403867736">
          <w:marLeft w:val="0"/>
          <w:marRight w:val="0"/>
          <w:marTop w:val="0"/>
          <w:marBottom w:val="0"/>
          <w:divBdr>
            <w:top w:val="none" w:sz="0" w:space="0" w:color="auto"/>
            <w:left w:val="none" w:sz="0" w:space="0" w:color="auto"/>
            <w:bottom w:val="none" w:sz="0" w:space="0" w:color="auto"/>
            <w:right w:val="none" w:sz="0" w:space="0" w:color="auto"/>
          </w:divBdr>
          <w:divsChild>
            <w:div w:id="2119254556">
              <w:marLeft w:val="0"/>
              <w:marRight w:val="0"/>
              <w:marTop w:val="0"/>
              <w:marBottom w:val="0"/>
              <w:divBdr>
                <w:top w:val="none" w:sz="0" w:space="0" w:color="auto"/>
                <w:left w:val="none" w:sz="0" w:space="0" w:color="auto"/>
                <w:bottom w:val="none" w:sz="0" w:space="0" w:color="auto"/>
                <w:right w:val="none" w:sz="0" w:space="0" w:color="auto"/>
              </w:divBdr>
            </w:div>
          </w:divsChild>
        </w:div>
        <w:div w:id="696350769">
          <w:marLeft w:val="0"/>
          <w:marRight w:val="0"/>
          <w:marTop w:val="0"/>
          <w:marBottom w:val="0"/>
          <w:divBdr>
            <w:top w:val="none" w:sz="0" w:space="0" w:color="auto"/>
            <w:left w:val="none" w:sz="0" w:space="0" w:color="auto"/>
            <w:bottom w:val="none" w:sz="0" w:space="0" w:color="auto"/>
            <w:right w:val="none" w:sz="0" w:space="0" w:color="auto"/>
          </w:divBdr>
          <w:divsChild>
            <w:div w:id="1821069369">
              <w:marLeft w:val="0"/>
              <w:marRight w:val="0"/>
              <w:marTop w:val="0"/>
              <w:marBottom w:val="0"/>
              <w:divBdr>
                <w:top w:val="none" w:sz="0" w:space="0" w:color="auto"/>
                <w:left w:val="none" w:sz="0" w:space="0" w:color="auto"/>
                <w:bottom w:val="none" w:sz="0" w:space="0" w:color="auto"/>
                <w:right w:val="none" w:sz="0" w:space="0" w:color="auto"/>
              </w:divBdr>
            </w:div>
          </w:divsChild>
        </w:div>
        <w:div w:id="1623802959">
          <w:marLeft w:val="0"/>
          <w:marRight w:val="0"/>
          <w:marTop w:val="0"/>
          <w:marBottom w:val="0"/>
          <w:divBdr>
            <w:top w:val="none" w:sz="0" w:space="0" w:color="auto"/>
            <w:left w:val="none" w:sz="0" w:space="0" w:color="auto"/>
            <w:bottom w:val="none" w:sz="0" w:space="0" w:color="auto"/>
            <w:right w:val="none" w:sz="0" w:space="0" w:color="auto"/>
          </w:divBdr>
          <w:divsChild>
            <w:div w:id="486439954">
              <w:marLeft w:val="0"/>
              <w:marRight w:val="0"/>
              <w:marTop w:val="0"/>
              <w:marBottom w:val="0"/>
              <w:divBdr>
                <w:top w:val="none" w:sz="0" w:space="0" w:color="auto"/>
                <w:left w:val="none" w:sz="0" w:space="0" w:color="auto"/>
                <w:bottom w:val="none" w:sz="0" w:space="0" w:color="auto"/>
                <w:right w:val="none" w:sz="0" w:space="0" w:color="auto"/>
              </w:divBdr>
            </w:div>
          </w:divsChild>
        </w:div>
        <w:div w:id="112485073">
          <w:marLeft w:val="0"/>
          <w:marRight w:val="0"/>
          <w:marTop w:val="0"/>
          <w:marBottom w:val="0"/>
          <w:divBdr>
            <w:top w:val="none" w:sz="0" w:space="0" w:color="auto"/>
            <w:left w:val="none" w:sz="0" w:space="0" w:color="auto"/>
            <w:bottom w:val="none" w:sz="0" w:space="0" w:color="auto"/>
            <w:right w:val="none" w:sz="0" w:space="0" w:color="auto"/>
          </w:divBdr>
          <w:divsChild>
            <w:div w:id="1583366269">
              <w:marLeft w:val="0"/>
              <w:marRight w:val="0"/>
              <w:marTop w:val="0"/>
              <w:marBottom w:val="0"/>
              <w:divBdr>
                <w:top w:val="none" w:sz="0" w:space="0" w:color="auto"/>
                <w:left w:val="none" w:sz="0" w:space="0" w:color="auto"/>
                <w:bottom w:val="none" w:sz="0" w:space="0" w:color="auto"/>
                <w:right w:val="none" w:sz="0" w:space="0" w:color="auto"/>
              </w:divBdr>
            </w:div>
          </w:divsChild>
        </w:div>
        <w:div w:id="1616520453">
          <w:marLeft w:val="0"/>
          <w:marRight w:val="0"/>
          <w:marTop w:val="0"/>
          <w:marBottom w:val="0"/>
          <w:divBdr>
            <w:top w:val="none" w:sz="0" w:space="0" w:color="auto"/>
            <w:left w:val="none" w:sz="0" w:space="0" w:color="auto"/>
            <w:bottom w:val="none" w:sz="0" w:space="0" w:color="auto"/>
            <w:right w:val="none" w:sz="0" w:space="0" w:color="auto"/>
          </w:divBdr>
          <w:divsChild>
            <w:div w:id="404301562">
              <w:marLeft w:val="0"/>
              <w:marRight w:val="0"/>
              <w:marTop w:val="0"/>
              <w:marBottom w:val="0"/>
              <w:divBdr>
                <w:top w:val="none" w:sz="0" w:space="0" w:color="auto"/>
                <w:left w:val="none" w:sz="0" w:space="0" w:color="auto"/>
                <w:bottom w:val="none" w:sz="0" w:space="0" w:color="auto"/>
                <w:right w:val="none" w:sz="0" w:space="0" w:color="auto"/>
              </w:divBdr>
            </w:div>
          </w:divsChild>
        </w:div>
        <w:div w:id="331377287">
          <w:marLeft w:val="0"/>
          <w:marRight w:val="0"/>
          <w:marTop w:val="0"/>
          <w:marBottom w:val="0"/>
          <w:divBdr>
            <w:top w:val="none" w:sz="0" w:space="0" w:color="auto"/>
            <w:left w:val="none" w:sz="0" w:space="0" w:color="auto"/>
            <w:bottom w:val="none" w:sz="0" w:space="0" w:color="auto"/>
            <w:right w:val="none" w:sz="0" w:space="0" w:color="auto"/>
          </w:divBdr>
          <w:divsChild>
            <w:div w:id="1147821036">
              <w:marLeft w:val="0"/>
              <w:marRight w:val="0"/>
              <w:marTop w:val="0"/>
              <w:marBottom w:val="0"/>
              <w:divBdr>
                <w:top w:val="none" w:sz="0" w:space="0" w:color="auto"/>
                <w:left w:val="none" w:sz="0" w:space="0" w:color="auto"/>
                <w:bottom w:val="none" w:sz="0" w:space="0" w:color="auto"/>
                <w:right w:val="none" w:sz="0" w:space="0" w:color="auto"/>
              </w:divBdr>
            </w:div>
          </w:divsChild>
        </w:div>
        <w:div w:id="734158671">
          <w:marLeft w:val="0"/>
          <w:marRight w:val="0"/>
          <w:marTop w:val="0"/>
          <w:marBottom w:val="0"/>
          <w:divBdr>
            <w:top w:val="none" w:sz="0" w:space="0" w:color="auto"/>
            <w:left w:val="none" w:sz="0" w:space="0" w:color="auto"/>
            <w:bottom w:val="none" w:sz="0" w:space="0" w:color="auto"/>
            <w:right w:val="none" w:sz="0" w:space="0" w:color="auto"/>
          </w:divBdr>
          <w:divsChild>
            <w:div w:id="1607808555">
              <w:marLeft w:val="0"/>
              <w:marRight w:val="0"/>
              <w:marTop w:val="0"/>
              <w:marBottom w:val="0"/>
              <w:divBdr>
                <w:top w:val="none" w:sz="0" w:space="0" w:color="auto"/>
                <w:left w:val="none" w:sz="0" w:space="0" w:color="auto"/>
                <w:bottom w:val="none" w:sz="0" w:space="0" w:color="auto"/>
                <w:right w:val="none" w:sz="0" w:space="0" w:color="auto"/>
              </w:divBdr>
            </w:div>
          </w:divsChild>
        </w:div>
        <w:div w:id="1179344070">
          <w:marLeft w:val="0"/>
          <w:marRight w:val="0"/>
          <w:marTop w:val="0"/>
          <w:marBottom w:val="0"/>
          <w:divBdr>
            <w:top w:val="none" w:sz="0" w:space="0" w:color="auto"/>
            <w:left w:val="none" w:sz="0" w:space="0" w:color="auto"/>
            <w:bottom w:val="none" w:sz="0" w:space="0" w:color="auto"/>
            <w:right w:val="none" w:sz="0" w:space="0" w:color="auto"/>
          </w:divBdr>
          <w:divsChild>
            <w:div w:id="147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ebreport.accreditation.localhealth.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s://webreport.accreditation.localhealth.net/"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DHHS-Localhealthservices@michiga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oryr2\OneDrive%20-%20State%20of%20Michigan%20DTMB\Administrative%20Support%20Team\Templates\_MDHHS%20SG%20Lth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1E0B02F7C4908B7CB0E8C293B7469"/>
        <w:category>
          <w:name w:val="General"/>
          <w:gallery w:val="placeholder"/>
        </w:category>
        <w:types>
          <w:type w:val="bbPlcHdr"/>
        </w:types>
        <w:behaviors>
          <w:behavior w:val="content"/>
        </w:behaviors>
        <w:guid w:val="{1303B47A-A455-42C9-B5BF-DD9C86C96A62}"/>
      </w:docPartPr>
      <w:docPartBody>
        <w:p w:rsidR="000B4BD8" w:rsidRDefault="003F122B" w:rsidP="003F122B">
          <w:pPr>
            <w:pStyle w:val="1EC1E0B02F7C4908B7CB0E8C293B7469"/>
          </w:pPr>
          <w:r w:rsidRPr="00DB1D47">
            <w:rPr>
              <w:rStyle w:val="PlaceholderText"/>
            </w:rPr>
            <w:t>Click or tap here to enter text.</w:t>
          </w:r>
        </w:p>
      </w:docPartBody>
    </w:docPart>
    <w:docPart>
      <w:docPartPr>
        <w:name w:val="37A08DDBE69A4AFD94F5BBA239902D44"/>
        <w:category>
          <w:name w:val="General"/>
          <w:gallery w:val="placeholder"/>
        </w:category>
        <w:types>
          <w:type w:val="bbPlcHdr"/>
        </w:types>
        <w:behaviors>
          <w:behavior w:val="content"/>
        </w:behaviors>
        <w:guid w:val="{52AE8753-2F8B-4A58-AB44-0CFE8D0D67B1}"/>
      </w:docPartPr>
      <w:docPartBody>
        <w:p w:rsidR="000B4BD8" w:rsidRDefault="003F122B" w:rsidP="003F122B">
          <w:pPr>
            <w:pStyle w:val="37A08DDBE69A4AFD94F5BBA239902D44"/>
          </w:pPr>
          <w:r w:rsidRPr="00DB1D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2B"/>
    <w:rsid w:val="00012BF4"/>
    <w:rsid w:val="000800B7"/>
    <w:rsid w:val="000B4BD8"/>
    <w:rsid w:val="0019064C"/>
    <w:rsid w:val="00285E96"/>
    <w:rsid w:val="003F122B"/>
    <w:rsid w:val="00534040"/>
    <w:rsid w:val="006B541C"/>
    <w:rsid w:val="008577AB"/>
    <w:rsid w:val="008726D2"/>
    <w:rsid w:val="00C25DCC"/>
    <w:rsid w:val="00D12A98"/>
    <w:rsid w:val="00DB6A39"/>
    <w:rsid w:val="00DD021A"/>
    <w:rsid w:val="00FB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22B"/>
    <w:rPr>
      <w:color w:val="666666"/>
    </w:rPr>
  </w:style>
  <w:style w:type="paragraph" w:customStyle="1" w:styleId="1EC1E0B02F7C4908B7CB0E8C293B7469">
    <w:name w:val="1EC1E0B02F7C4908B7CB0E8C293B7469"/>
    <w:rsid w:val="003F122B"/>
  </w:style>
  <w:style w:type="paragraph" w:customStyle="1" w:styleId="37A08DDBE69A4AFD94F5BBA239902D44">
    <w:name w:val="37A08DDBE69A4AFD94F5BBA239902D44"/>
    <w:rsid w:val="003F1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25FC2EE53CEE44A3601CCC14CDEDEB" ma:contentTypeVersion="15" ma:contentTypeDescription="Create a new document." ma:contentTypeScope="" ma:versionID="53102d9e4b841d16ec243580e8ff102a">
  <xsd:schema xmlns:xsd="http://www.w3.org/2001/XMLSchema" xmlns:xs="http://www.w3.org/2001/XMLSchema" xmlns:p="http://schemas.microsoft.com/office/2006/metadata/properties" xmlns:ns2="1cdad598-2e04-40f6-8ce5-18d3e2c9c051" xmlns:ns3="c33b992d-63c0-4e8c-8835-c0d61fb340a9" targetNamespace="http://schemas.microsoft.com/office/2006/metadata/properties" ma:root="true" ma:fieldsID="cd5d49203005de8d6738468755b22fa0" ns2:_="" ns3:_="">
    <xsd:import namespace="1cdad598-2e04-40f6-8ce5-18d3e2c9c051"/>
    <xsd:import namespace="c33b992d-63c0-4e8c-8835-c0d61fb340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ad598-2e04-40f6-8ce5-18d3e2c9c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b992d-63c0-4e8c-8835-c0d61fb340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0f60f-bd27-45b6-ac63-b246fb4bdad3}" ma:internalName="TaxCatchAll" ma:showField="CatchAllData" ma:web="c33b992d-63c0-4e8c-8835-c0d61fb34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3b992d-63c0-4e8c-8835-c0d61fb340a9" xsi:nil="true"/>
    <lcf76f155ced4ddcb4097134ff3c332f xmlns="1cdad598-2e04-40f6-8ce5-18d3e2c9c0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B866F4-A2F4-4FDD-AD62-6EC9635A7499}">
  <ds:schemaRefs>
    <ds:schemaRef ds:uri="http://schemas.microsoft.com/sharepoint/v3/contenttype/forms"/>
  </ds:schemaRefs>
</ds:datastoreItem>
</file>

<file path=customXml/itemProps2.xml><?xml version="1.0" encoding="utf-8"?>
<ds:datastoreItem xmlns:ds="http://schemas.openxmlformats.org/officeDocument/2006/customXml" ds:itemID="{4AAD0EFB-B245-44FB-9901-89F8E96AE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ad598-2e04-40f6-8ce5-18d3e2c9c051"/>
    <ds:schemaRef ds:uri="c33b992d-63c0-4e8c-8835-c0d61fb34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B7A66-55FA-47AB-B159-1A2E44901139}">
  <ds:schemaRefs>
    <ds:schemaRef ds:uri="http://schemas.microsoft.com/office/2006/metadata/properties"/>
    <ds:schemaRef ds:uri="http://schemas.microsoft.com/office/infopath/2007/PartnerControls"/>
    <ds:schemaRef ds:uri="c33b992d-63c0-4e8c-8835-c0d61fb340a9"/>
    <ds:schemaRef ds:uri="1cdad598-2e04-40f6-8ce5-18d3e2c9c051"/>
  </ds:schemaRefs>
</ds:datastoreItem>
</file>

<file path=docMetadata/LabelInfo.xml><?xml version="1.0" encoding="utf-8"?>
<clbl:labelList xmlns:clbl="http://schemas.microsoft.com/office/2020/mipLabelMetadata">
  <clbl:label id="{61356d44-baf7-4c51-9f34-1736d592de37}" enabled="1" method="Privileged" siteId="{a4405b41-6d4f-4d51-90dd-22ba251725f5}" contentBits="0" removed="0"/>
</clbl:labelList>
</file>

<file path=docProps/app.xml><?xml version="1.0" encoding="utf-8"?>
<Properties xmlns="http://schemas.openxmlformats.org/officeDocument/2006/extended-properties" xmlns:vt="http://schemas.openxmlformats.org/officeDocument/2006/docPropsVTypes">
  <Template>_MDHHS SG Lthd</Template>
  <TotalTime>15</TotalTime>
  <Pages>11</Pages>
  <Words>3503</Words>
  <Characters>19891</Characters>
  <Application>Microsoft Office Word</Application>
  <DocSecurity>0</DocSecurity>
  <Lines>165</Lines>
  <Paragraphs>46</Paragraphs>
  <ScaleCrop>false</ScaleCrop>
  <Company>Michigan Department of Health and Human Services</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Grand Letterhead</dc:title>
  <dc:subject/>
  <dc:creator>Gregory, Robin (DHHS)</dc:creator>
  <cp:keywords/>
  <cp:lastModifiedBy>Haley Day</cp:lastModifiedBy>
  <cp:revision>16</cp:revision>
  <cp:lastPrinted>2025-04-14T16:32:00Z</cp:lastPrinted>
  <dcterms:created xsi:type="dcterms:W3CDTF">2025-06-27T21:44:00Z</dcterms:created>
  <dcterms:modified xsi:type="dcterms:W3CDTF">2025-07-23T13:23:00Z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2021-04-14T18:26:17Z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6da1e010-db2a-4359-aa40-c99b1d9633dd</vt:lpwstr>
  </property>
  <property fmtid="{D5CDD505-2E9C-101B-9397-08002B2CF9AE}" pid="8" name="MSIP_Label_3a2fed65-62e7-46ea-af74-187e0c17143a_ContentBits">
    <vt:lpwstr>0</vt:lpwstr>
  </property>
  <property fmtid="{D5CDD505-2E9C-101B-9397-08002B2CF9AE}" pid="9" name="ContentTypeId">
    <vt:lpwstr>0x0101007E25FC2EE53CEE44A3601CCC14CDEDEB</vt:lpwstr>
  </property>
  <property fmtid="{D5CDD505-2E9C-101B-9397-08002B2CF9AE}" pid="10" name="MediaServiceImageTags">
    <vt:lpwstr/>
  </property>
</Properties>
</file>